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7745" w:rsidRPr="00BE7D63" w:rsidRDefault="00217745" w:rsidP="00BE7D63">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ДОГОВОР №___________</w:t>
      </w:r>
    </w:p>
    <w:p w:rsidR="00217745" w:rsidRPr="00BE7D63" w:rsidRDefault="00217745" w:rsidP="00DF35AA">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 xml:space="preserve">    </w:t>
      </w:r>
    </w:p>
    <w:p w:rsidR="00217745" w:rsidRPr="00BE7D63" w:rsidRDefault="00217745" w:rsidP="00671775">
      <w:pPr>
        <w:widowControl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г. Абакан                                                                                      </w:t>
      </w:r>
      <w:r>
        <w:rPr>
          <w:rFonts w:ascii="Times New Roman" w:hAnsi="Times New Roman" w:cs="Times New Roman"/>
          <w:sz w:val="24"/>
          <w:szCs w:val="24"/>
        </w:rPr>
        <w:t xml:space="preserve"> </w:t>
      </w:r>
      <w:r w:rsidRPr="00BE7D63">
        <w:rPr>
          <w:rFonts w:ascii="Times New Roman" w:hAnsi="Times New Roman" w:cs="Times New Roman"/>
          <w:sz w:val="24"/>
          <w:szCs w:val="24"/>
        </w:rPr>
        <w:t xml:space="preserve">    «____»________ 20___ года</w:t>
      </w:r>
    </w:p>
    <w:p w:rsidR="00217745" w:rsidRPr="00BE7D63" w:rsidRDefault="00217745" w:rsidP="00DF35AA">
      <w:pPr>
        <w:widowControl w:val="0"/>
        <w:spacing w:line="240" w:lineRule="auto"/>
        <w:ind w:firstLine="567"/>
        <w:rPr>
          <w:rFonts w:ascii="Times New Roman" w:hAnsi="Times New Roman" w:cs="Times New Roman"/>
          <w:sz w:val="24"/>
          <w:szCs w:val="24"/>
        </w:rPr>
      </w:pPr>
    </w:p>
    <w:p w:rsidR="00217745" w:rsidRPr="00BE7D63" w:rsidRDefault="00217745" w:rsidP="00DB0A79">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_______________________________________________________________________________, именуемое в дальнейшем «Исполнитель», в лице</w:t>
      </w:r>
      <w:bookmarkStart w:id="0" w:name="_Hlk514758888"/>
      <w:r w:rsidRPr="00BE7D63">
        <w:rPr>
          <w:rFonts w:ascii="Times New Roman" w:hAnsi="Times New Roman" w:cs="Times New Roman"/>
          <w:sz w:val="24"/>
          <w:szCs w:val="24"/>
        </w:rPr>
        <w:t>______________________________________, действующего на основании</w:t>
      </w:r>
      <w:bookmarkEnd w:id="0"/>
      <w:r w:rsidRPr="00BE7D63">
        <w:rPr>
          <w:rFonts w:ascii="Times New Roman" w:hAnsi="Times New Roman" w:cs="Times New Roman"/>
          <w:sz w:val="24"/>
          <w:szCs w:val="24"/>
        </w:rPr>
        <w:t>__________________, с одной стороны и Частное учреждение здравоохранения  «Поликлиника «РЖД-Медицина» города Абакан», именуемое в дальнейшем «Заказчик», в лице главного врача Жульмина Алексея Владимировича, действующего на основании Устава, с другой стороны, заключили настоящий договор о нижеследующем:</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p>
    <w:p w:rsidR="00217745" w:rsidRPr="00BE7D63" w:rsidRDefault="00217745" w:rsidP="00B54F97">
      <w:pPr>
        <w:pStyle w:val="ListParagraph"/>
        <w:widowControl w:val="0"/>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1.1. В целях обеспечения санитарно-эпидемиологического благополучия населения и исполнения положений Федерального закона от 30.03.1999 N 52-ФЗ «О санитарно-эпидемиологическом благополучии населения» и СанПиН 2.1.7.2790-10 «Санитарно-эпидемиологические требования к обращению с медицинскими отходами», Исполнитель обязуется по заданию Заказчика оказывать услуги по сбору, транспортированию и обезвреживанию (сжиганию или иным законным способом) опасных медицинских отходов класса Б (далее – «отходы») в объеме и на условиях настоящего договора. </w:t>
      </w:r>
    </w:p>
    <w:p w:rsidR="00217745" w:rsidRPr="00BE7D63" w:rsidRDefault="00217745" w:rsidP="00DF35AA">
      <w:pPr>
        <w:spacing w:line="240" w:lineRule="auto"/>
        <w:ind w:firstLine="567"/>
        <w:jc w:val="both"/>
        <w:rPr>
          <w:rFonts w:ascii="Times New Roman" w:hAnsi="Times New Roman" w:cs="Times New Roman"/>
          <w:sz w:val="24"/>
          <w:szCs w:val="24"/>
        </w:rPr>
      </w:pPr>
    </w:p>
    <w:p w:rsidR="00217745" w:rsidRPr="00BE7D63" w:rsidRDefault="00217745" w:rsidP="00DF35AA">
      <w:pPr>
        <w:widowControl w:val="0"/>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2.Права и обязанности Сторон</w:t>
      </w:r>
    </w:p>
    <w:p w:rsidR="00217745" w:rsidRPr="00BE7D63" w:rsidRDefault="00217745" w:rsidP="00DF35AA">
      <w:pPr>
        <w:widowControl w:val="0"/>
        <w:spacing w:line="240" w:lineRule="auto"/>
        <w:ind w:firstLine="567"/>
        <w:rPr>
          <w:rFonts w:ascii="Times New Roman" w:hAnsi="Times New Roman" w:cs="Times New Roman"/>
          <w:sz w:val="24"/>
          <w:szCs w:val="24"/>
        </w:rPr>
      </w:pPr>
      <w:r>
        <w:rPr>
          <w:rFonts w:ascii="Times New Roman" w:hAnsi="Times New Roman" w:cs="Times New Roman"/>
          <w:b/>
          <w:sz w:val="24"/>
          <w:szCs w:val="24"/>
        </w:rPr>
        <w:t>2.1. Исполнитель обязуется</w:t>
      </w:r>
      <w:r w:rsidRPr="00BE7D63">
        <w:rPr>
          <w:rFonts w:ascii="Times New Roman" w:hAnsi="Times New Roman" w:cs="Times New Roman"/>
          <w:b/>
          <w:sz w:val="24"/>
          <w:szCs w:val="24"/>
        </w:rPr>
        <w:t>:</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2.1.1. Привлекать к оказанию услуг по настоящему договору высококвалифицированных специалистов и исполнителей, имеющих соответствующую профессиональную подготовку, медицинские прививки, экипировку и средства защиты и отвечающих требованиям, установленным нормативными актами Российской Федерации.</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2.1.2. Своевременно обеспечить Заказчика тарой для сбора отходов в соответствии с Приложением № 1, а также Технологическим журналом учета медицинских отходов в организации (далее – «журнал»). Технологический журнал учетам медицинских отходов в организации, передаваемый Исполнителем Заказчику, может содержать  уникальный цифровой номер.</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2.1.3. Своевременно, в соответствии с графиком (Приложение № 1), либо в течение времени, согласованного в заявке, обеспечить сбор, погрузку и транспортирование отходов с использованием специализированного транспорта.</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2.1.4. Обеспечить обезвреживание отходов Заказчика, а также образующихся конечных продуктов предусмотренными законными способами.</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2.1.5. До 15 числа месяца, следующего за расчетным, предоставить Заказчику Акт об оказании услуг. Акт об оказании услуг может предоставляться Исполнителем Заказчику в письменном (Акт должен быть подписан уполномоченным лицом Исполнителя и при необходимости в соответствии с законодательством скреплен печатью Исполнителя) или электронном виде. В случае направления Акта об оказании услуг в электронном виде Акт подписывается с использованием электронной цифровой подписи. </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2.1.6</w:t>
      </w:r>
      <w:r w:rsidRPr="00BE7D63">
        <w:rPr>
          <w:rFonts w:ascii="Times New Roman" w:hAnsi="Times New Roman" w:cs="Times New Roman"/>
          <w:sz w:val="24"/>
          <w:szCs w:val="24"/>
        </w:rPr>
        <w:t>. В случае изменения стоимости услуг Исполнителя уведомить Заказчика не менее, чем за 30 календарных дней до изменения стоимости услуг.</w:t>
      </w:r>
    </w:p>
    <w:p w:rsidR="00217745" w:rsidRPr="00BE7D63" w:rsidRDefault="00217745" w:rsidP="00BE7D63">
      <w:pPr>
        <w:pStyle w:val="BodyText2"/>
        <w:spacing w:after="0" w:line="240" w:lineRule="auto"/>
        <w:jc w:val="both"/>
        <w:rPr>
          <w:sz w:val="24"/>
          <w:szCs w:val="24"/>
        </w:rPr>
      </w:pPr>
      <w:r w:rsidRPr="00BE7D63">
        <w:rPr>
          <w:sz w:val="24"/>
          <w:szCs w:val="24"/>
        </w:rPr>
        <w:t xml:space="preserve">         2.1</w:t>
      </w:r>
      <w:r>
        <w:rPr>
          <w:sz w:val="24"/>
          <w:szCs w:val="24"/>
        </w:rPr>
        <w:t>.7</w:t>
      </w:r>
      <w:r w:rsidRPr="00BE7D63">
        <w:rPr>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17745" w:rsidRPr="00BE7D63" w:rsidRDefault="00217745" w:rsidP="00684A54">
      <w:pPr>
        <w:widowControl w:val="0"/>
        <w:spacing w:line="240" w:lineRule="auto"/>
        <w:jc w:val="both"/>
        <w:rPr>
          <w:rFonts w:ascii="Times New Roman" w:hAnsi="Times New Roman" w:cs="Times New Roman"/>
          <w:sz w:val="24"/>
          <w:szCs w:val="24"/>
        </w:rPr>
      </w:pP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b/>
          <w:sz w:val="24"/>
          <w:szCs w:val="24"/>
        </w:rPr>
        <w:t xml:space="preserve">2.2. </w:t>
      </w:r>
      <w:r>
        <w:rPr>
          <w:rFonts w:ascii="Times New Roman" w:hAnsi="Times New Roman" w:cs="Times New Roman"/>
          <w:b/>
          <w:sz w:val="24"/>
          <w:szCs w:val="24"/>
        </w:rPr>
        <w:t>Исполнитель вправе</w:t>
      </w:r>
      <w:r w:rsidRPr="00BE7D63">
        <w:rPr>
          <w:rFonts w:ascii="Times New Roman" w:hAnsi="Times New Roman" w:cs="Times New Roman"/>
          <w:b/>
          <w:sz w:val="24"/>
          <w:szCs w:val="24"/>
        </w:rPr>
        <w:t>:</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2.2.1. В случае неисполнения Заказчиком взятых на себя в соответствии с настоящим Договором обязательств Исполнитель имеет право приостановить прием отходов до исполнения Заказчиком своих обязательств либо расторгнуть настоящий Договор в одностороннем порядке.</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2.2.2. Если Заказчиком при подготовке отходов к передаче не соблюден п. 2.3.2. настоящего договора, Исполнитель вправе не принимать такие упаковки с отходами, о чем представитель Исполнителя делает соответствующую запись в Технологическом журнале учета медицинских отходов.</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2.2.3. При отказе Заказчика подписывать акт приема-передачи отходов, Исполнитель имеет право не принимать отходы Заказчика.</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2.2.4. Требовать оплаты от Заказчика за оказанные услуги.</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2.2.5</w:t>
      </w:r>
      <w:r w:rsidRPr="00BE7D63">
        <w:rPr>
          <w:rFonts w:ascii="Times New Roman" w:hAnsi="Times New Roman" w:cs="Times New Roman"/>
          <w:sz w:val="24"/>
          <w:szCs w:val="24"/>
        </w:rPr>
        <w:t>. Расторгнуть настоящий договор в одностороннем порядке в случае невозможности для Исполнителя дальнейшего исполнения договора, при условии уведомления Заказчика не менее, чем за 1 месяц до даты расторжения настоящего договора.</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b/>
          <w:sz w:val="24"/>
          <w:szCs w:val="24"/>
        </w:rPr>
        <w:t xml:space="preserve">2.3. </w:t>
      </w:r>
      <w:r>
        <w:rPr>
          <w:rFonts w:ascii="Times New Roman" w:hAnsi="Times New Roman" w:cs="Times New Roman"/>
          <w:b/>
          <w:sz w:val="24"/>
          <w:szCs w:val="24"/>
        </w:rPr>
        <w:t>Заказчик обязуется</w:t>
      </w:r>
      <w:r w:rsidRPr="00BE7D63">
        <w:rPr>
          <w:rFonts w:ascii="Times New Roman" w:hAnsi="Times New Roman" w:cs="Times New Roman"/>
          <w:b/>
          <w:sz w:val="24"/>
          <w:szCs w:val="24"/>
        </w:rPr>
        <w:t>:</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2.3.1. Выполнять требования законодательства и подзаконных нормативных актов РФ в части подготовки отходов к передаче (в том числе в части передачи Исполнителю соответствующих документов и информации), а также требования, указанные в Приложении № 2 к настоящему Договору.</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2.3.2. Нести полную ответственность за содержимое упаковок с отходами. </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2.3.3. Назначить и довести до сведения Исполнителя список лиц, ответственных за обращение с опасными медицинскими отходами (ответственные лица указываются в Приложении № 1 к настоящему Договору). При изменении ответственных лиц – письменно информировать Исполнителя в течение 1 дня.</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2.3.4. Принять от Исполнителя по акту приема-передачи Технологический журнал учета опасных медицинских отходов.</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2.3.5. Обеспечить беспрепятственный подъезд транспорта исполнителя непосредственно к месту сдачи отходов и присутствие лиц, указанных в п. 2.3.3.</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2.3.6. В течение 3 дней с момента получения от Исполнителя  Акта об оказании услуг подписать указанный Акт, скрепить печатью (при необходимости в соответствии с законодательством) и один экземпляр возвратить Исполнителю.</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В случае получения Акта об оказании услуг от Исполнителя в электронном виде, Заказчик обязан в течение 3 дней подписать указанный Акт электронной цифровой подписью и направить его Исполнителю.</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2.3.7. Оплачивать услуги Исполнителя в соответствии с разделом 4 настоящего Договора.</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2.3.8. В случае расторжения настоящего Договора или по первому требованию Исполнителя вернуть Исполнителю предоставленную им оборотную тару, иное оборудование и расходные материалы.</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b/>
          <w:sz w:val="24"/>
          <w:szCs w:val="24"/>
        </w:rPr>
        <w:t xml:space="preserve">2.4. </w:t>
      </w:r>
      <w:r>
        <w:rPr>
          <w:rFonts w:ascii="Times New Roman" w:hAnsi="Times New Roman" w:cs="Times New Roman"/>
          <w:b/>
          <w:sz w:val="24"/>
          <w:szCs w:val="24"/>
        </w:rPr>
        <w:t>Заказчик вправе:</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2.4.1. Требовать, в том числе в письменной форме, выполнения Исполнителем взятых на себя по настоящему договору обязательств в согласованные сроки.</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2.4.2. Предоставлять надзорным органам в случае проведения проверки в его отношении информацию, за исключением сведений, составляющих коммерческую тайну, об использовании услуг Исполнителя в сфере обращения с медицинскими отходами. </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2.4.3. Заказчик вправе расторгнуть настоящий договор по согласованию с Исполнителем.</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2.4.4. В любое время проверять порядок сбора отходов, количество принимаемых Исполнителем отходов, делать пометки и примечания в Технологическом журнале учета опасных медицинских отходов.</w:t>
      </w:r>
    </w:p>
    <w:p w:rsidR="00217745" w:rsidRPr="00BE7D63" w:rsidRDefault="00217745" w:rsidP="00DF35AA">
      <w:pPr>
        <w:widowControl w:val="0"/>
        <w:spacing w:line="240" w:lineRule="auto"/>
        <w:ind w:firstLine="567"/>
        <w:jc w:val="center"/>
        <w:rPr>
          <w:rFonts w:ascii="Times New Roman" w:hAnsi="Times New Roman" w:cs="Times New Roman"/>
          <w:sz w:val="24"/>
          <w:szCs w:val="24"/>
        </w:rPr>
      </w:pPr>
    </w:p>
    <w:p w:rsidR="00217745" w:rsidRPr="00BE7D63" w:rsidRDefault="00217745" w:rsidP="00B54F97">
      <w:pPr>
        <w:pStyle w:val="ListParagraph"/>
        <w:widowControl w:val="0"/>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приема – передачи отходов и тары </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3.1. Сбор и транспортирование отходов обеспечиваются Исполнителем на основании графика, указанного в Приложение № 1 к настоящему Договору либо по согласованной Заказчиком и Исполнителем заявке. Срок выполнения заявки устанавливается Исполнителем.</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Порядок (дни, время, способы) приема заявок определяется Исполнителем и публикуется на сайте </w:t>
      </w:r>
      <w:r>
        <w:rPr>
          <w:rFonts w:ascii="Times New Roman" w:hAnsi="Times New Roman" w:cs="Times New Roman"/>
          <w:sz w:val="24"/>
          <w:szCs w:val="24"/>
        </w:rPr>
        <w:t>__________________________________.</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3.2. Перед погрузкой отходов Заказчика в транспортное средство Исполнитель обеспечивает определение количества вывозимых единиц упаковки и/или вес отходов с использованием оборудования Исполнителя. </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3.3.По факту приема отходов Исполнитель вносит соответствующую информацию в Технологический журнал учета медицинских отходов Заказчика, состоящий из Актов приема-передачи отходов.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3.4. Подтверждением факта оказания услуг, являющихся предметом настоящего Договора, является наличие в журнале Заказчика информации в соответствии с п. 3.3. настоящего Договора и/или наличие соответствующей информацией в экземпляре Акта приема-передачи отходов у Исполнителя.</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3.5. Передача Исполнителем Заказчику тары, предусмотренной настоящим Договором, оформляется актом приема-передачи.</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p>
    <w:p w:rsidR="00217745" w:rsidRPr="00BE7D63" w:rsidRDefault="00217745" w:rsidP="00B54F97">
      <w:pPr>
        <w:pStyle w:val="ListParagraph"/>
        <w:widowControl w:val="0"/>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Размер и порядок оплаты</w:t>
      </w:r>
      <w:r w:rsidRPr="00BE7D63">
        <w:rPr>
          <w:rFonts w:ascii="Times New Roman" w:hAnsi="Times New Roman" w:cs="Times New Roman"/>
          <w:b/>
          <w:sz w:val="24"/>
          <w:szCs w:val="24"/>
        </w:rPr>
        <w:t xml:space="preserve"> </w:t>
      </w:r>
      <w:r>
        <w:rPr>
          <w:rFonts w:ascii="Times New Roman" w:hAnsi="Times New Roman" w:cs="Times New Roman"/>
          <w:b/>
          <w:sz w:val="24"/>
          <w:szCs w:val="24"/>
        </w:rPr>
        <w:t>услуг</w:t>
      </w:r>
    </w:p>
    <w:p w:rsidR="00217745" w:rsidRPr="00BE7D63" w:rsidRDefault="00217745" w:rsidP="00E63F27">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4.1. Стоимость оказываемых услуг, являющихся предметом настоящего Договора, составляет </w:t>
      </w:r>
      <w:r>
        <w:rPr>
          <w:rFonts w:ascii="Times New Roman" w:hAnsi="Times New Roman" w:cs="Times New Roman"/>
          <w:sz w:val="24"/>
          <w:szCs w:val="24"/>
        </w:rPr>
        <w:t>_________</w:t>
      </w:r>
      <w:r w:rsidRPr="00BE7D63">
        <w:rPr>
          <w:rFonts w:ascii="Times New Roman" w:hAnsi="Times New Roman" w:cs="Times New Roman"/>
          <w:sz w:val="24"/>
          <w:szCs w:val="24"/>
        </w:rPr>
        <w:t>(</w:t>
      </w:r>
      <w:r>
        <w:rPr>
          <w:rFonts w:ascii="Times New Roman" w:hAnsi="Times New Roman" w:cs="Times New Roman"/>
          <w:sz w:val="24"/>
          <w:szCs w:val="24"/>
        </w:rPr>
        <w:t>_____________________</w:t>
      </w:r>
      <w:r w:rsidRPr="00BE7D63">
        <w:rPr>
          <w:rFonts w:ascii="Times New Roman" w:hAnsi="Times New Roman" w:cs="Times New Roman"/>
          <w:sz w:val="24"/>
          <w:szCs w:val="24"/>
        </w:rPr>
        <w:t xml:space="preserve">) рубля 00 копеек за 1 кг отходов. </w:t>
      </w:r>
    </w:p>
    <w:p w:rsidR="00217745" w:rsidRPr="00BE7D63" w:rsidRDefault="00217745" w:rsidP="00394D0A">
      <w:pPr>
        <w:spacing w:line="240" w:lineRule="auto"/>
        <w:jc w:val="both"/>
        <w:rPr>
          <w:rFonts w:ascii="Times New Roman" w:hAnsi="Times New Roman" w:cs="Times New Roman"/>
          <w:color w:val="auto"/>
          <w:sz w:val="24"/>
          <w:szCs w:val="24"/>
        </w:rPr>
      </w:pPr>
      <w:r w:rsidRPr="00BE7D63">
        <w:rPr>
          <w:rFonts w:ascii="Times New Roman" w:hAnsi="Times New Roman" w:cs="Times New Roman"/>
          <w:sz w:val="24"/>
          <w:szCs w:val="24"/>
        </w:rPr>
        <w:t xml:space="preserve"> </w:t>
      </w:r>
      <w:r w:rsidRPr="00BE7D63">
        <w:rPr>
          <w:rFonts w:ascii="Times New Roman" w:hAnsi="Times New Roman" w:cs="Times New Roman"/>
          <w:sz w:val="24"/>
          <w:szCs w:val="24"/>
        </w:rPr>
        <w:tab/>
      </w:r>
      <w:r w:rsidRPr="00BE7D63">
        <w:rPr>
          <w:rFonts w:ascii="Times New Roman" w:hAnsi="Times New Roman" w:cs="Times New Roman"/>
          <w:color w:val="auto"/>
          <w:sz w:val="24"/>
          <w:szCs w:val="24"/>
        </w:rPr>
        <w:t xml:space="preserve">Ориентировочная сумма настоящего договора составляет </w:t>
      </w:r>
      <w:r>
        <w:rPr>
          <w:rFonts w:ascii="Times New Roman" w:hAnsi="Times New Roman" w:cs="Times New Roman"/>
          <w:color w:val="auto"/>
          <w:sz w:val="24"/>
          <w:szCs w:val="24"/>
        </w:rPr>
        <w:t>______________________(_____________________________________</w:t>
      </w:r>
      <w:r w:rsidRPr="00BE7D63">
        <w:rPr>
          <w:rFonts w:ascii="Times New Roman" w:hAnsi="Times New Roman" w:cs="Times New Roman"/>
          <w:color w:val="auto"/>
          <w:sz w:val="24"/>
          <w:szCs w:val="24"/>
        </w:rPr>
        <w:t xml:space="preserve">) рублей 00 копеек, </w:t>
      </w:r>
      <w:bookmarkStart w:id="1" w:name="_Hlk526517800"/>
      <w:bookmarkStart w:id="2" w:name="_Hlk515377438"/>
      <w:r w:rsidRPr="00BE7D63">
        <w:rPr>
          <w:rFonts w:ascii="Times New Roman" w:hAnsi="Times New Roman" w:cs="Times New Roman"/>
          <w:bCs/>
          <w:color w:val="auto"/>
          <w:sz w:val="24"/>
          <w:szCs w:val="24"/>
        </w:rPr>
        <w:t xml:space="preserve">НДС не облагается </w:t>
      </w:r>
      <w:bookmarkStart w:id="3" w:name="_Hlk526433586"/>
      <w:r w:rsidRPr="00BE7D63">
        <w:rPr>
          <w:rFonts w:ascii="Times New Roman" w:hAnsi="Times New Roman" w:cs="Times New Roman"/>
          <w:bCs/>
          <w:color w:val="auto"/>
          <w:sz w:val="24"/>
          <w:szCs w:val="24"/>
        </w:rPr>
        <w:t>(Гл. 26.2 ст. 346.11 п. 2 НК РФ)</w:t>
      </w:r>
      <w:bookmarkEnd w:id="1"/>
      <w:bookmarkEnd w:id="2"/>
      <w:bookmarkEnd w:id="3"/>
      <w:r w:rsidRPr="00BE7D63">
        <w:rPr>
          <w:rFonts w:ascii="Times New Roman" w:hAnsi="Times New Roman" w:cs="Times New Roman"/>
          <w:bCs/>
          <w:color w:val="auto"/>
          <w:sz w:val="24"/>
          <w:szCs w:val="24"/>
        </w:rPr>
        <w:t xml:space="preserve">, </w:t>
      </w:r>
      <w:r>
        <w:rPr>
          <w:rFonts w:ascii="Times New Roman" w:hAnsi="Times New Roman" w:cs="Times New Roman"/>
          <w:color w:val="auto"/>
          <w:sz w:val="24"/>
          <w:szCs w:val="24"/>
        </w:rPr>
        <w:t>(Приложение 3</w:t>
      </w:r>
      <w:r w:rsidRPr="00BE7D63">
        <w:rPr>
          <w:rFonts w:ascii="Times New Roman" w:hAnsi="Times New Roman" w:cs="Times New Roman"/>
          <w:color w:val="auto"/>
          <w:sz w:val="24"/>
          <w:szCs w:val="24"/>
        </w:rPr>
        <w:t>).</w:t>
      </w:r>
    </w:p>
    <w:p w:rsidR="00217745" w:rsidRPr="00BE7D63" w:rsidRDefault="00217745" w:rsidP="00E16162">
      <w:pPr>
        <w:shd w:val="clear" w:color="auto" w:fill="FFFFFF"/>
        <w:tabs>
          <w:tab w:val="left" w:pos="1066"/>
        </w:tabs>
        <w:spacing w:line="250" w:lineRule="exact"/>
        <w:ind w:left="19" w:right="38" w:firstLine="576"/>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ab/>
        <w:t xml:space="preserve">Сумма договора может изменяться (уточняться), согласно фактически оказанных услуг (выполненных работ).  </w:t>
      </w:r>
    </w:p>
    <w:p w:rsidR="00217745"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4.2. Оплата Заказчиком услуг Исполнителя, являющихся предметом настоящего Договора, производится ежемесячно за предыдущий месяц </w:t>
      </w:r>
      <w:r>
        <w:rPr>
          <w:rFonts w:ascii="Times New Roman" w:hAnsi="Times New Roman" w:cs="Times New Roman"/>
          <w:sz w:val="24"/>
          <w:szCs w:val="24"/>
        </w:rPr>
        <w:t xml:space="preserve">в течение 30 (тридцати) </w:t>
      </w:r>
      <w:r w:rsidRPr="00BE7D63">
        <w:rPr>
          <w:rFonts w:ascii="Times New Roman" w:hAnsi="Times New Roman" w:cs="Times New Roman"/>
          <w:sz w:val="24"/>
          <w:szCs w:val="24"/>
        </w:rPr>
        <w:t>календарных дней с момента получения от Исполнителя Акта об оказании услуг</w:t>
      </w:r>
      <w:r>
        <w:rPr>
          <w:rFonts w:ascii="Times New Roman" w:hAnsi="Times New Roman" w:cs="Times New Roman"/>
          <w:sz w:val="24"/>
          <w:szCs w:val="24"/>
        </w:rPr>
        <w:t xml:space="preserve"> и счета на оплату услуг</w:t>
      </w:r>
      <w:r w:rsidRPr="00BE7D63">
        <w:rPr>
          <w:rFonts w:ascii="Times New Roman" w:hAnsi="Times New Roman" w:cs="Times New Roman"/>
          <w:sz w:val="24"/>
          <w:szCs w:val="24"/>
        </w:rPr>
        <w:t>.</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4.3. Количество услуг, подлежащих оплате в соответствии с п. 4.2. настоящего Договора,  указывается Исполнителем в Акте об оказании услуг на основании количества отходов, указанных в Технологическом журнале учета опасных медицинских отходов в соответствии с п. 3.3. настоящего Договора.</w:t>
      </w:r>
    </w:p>
    <w:p w:rsidR="00217745" w:rsidRPr="00B46282" w:rsidRDefault="00217745" w:rsidP="00B46282">
      <w:pPr>
        <w:ind w:firstLine="567"/>
        <w:jc w:val="both"/>
        <w:rPr>
          <w:rFonts w:ascii="Times New Roman" w:hAnsi="Times New Roman" w:cs="Times New Roman"/>
          <w:sz w:val="24"/>
          <w:szCs w:val="24"/>
        </w:rPr>
      </w:pPr>
      <w:r w:rsidRPr="00B46282">
        <w:rPr>
          <w:rFonts w:ascii="Times New Roman" w:hAnsi="Times New Roman" w:cs="Times New Roman"/>
          <w:sz w:val="24"/>
          <w:szCs w:val="24"/>
        </w:rPr>
        <w:t>4.4. Оплата по настоящему договору осуществляется в российских рублях безналичным расчетом путем перечисления денежных средств на расчетный счет Исполнителя.</w:t>
      </w:r>
    </w:p>
    <w:p w:rsidR="00217745" w:rsidRPr="00B46282" w:rsidRDefault="00217745" w:rsidP="00B46282">
      <w:pPr>
        <w:ind w:firstLine="567"/>
        <w:jc w:val="both"/>
        <w:rPr>
          <w:rFonts w:ascii="Times New Roman" w:hAnsi="Times New Roman" w:cs="Times New Roman"/>
          <w:sz w:val="24"/>
          <w:szCs w:val="24"/>
        </w:rPr>
      </w:pPr>
      <w:r>
        <w:rPr>
          <w:rFonts w:ascii="Times New Roman" w:hAnsi="Times New Roman" w:cs="Times New Roman"/>
          <w:sz w:val="24"/>
          <w:szCs w:val="24"/>
        </w:rPr>
        <w:t>4</w:t>
      </w:r>
      <w:r w:rsidRPr="00B46282">
        <w:rPr>
          <w:rFonts w:ascii="Times New Roman" w:hAnsi="Times New Roman" w:cs="Times New Roman"/>
          <w:sz w:val="24"/>
          <w:szCs w:val="24"/>
        </w:rPr>
        <w:t>.5. Оплата услуг считается произведенной в день списания денежных средств с расчетного счета Заказчика.</w:t>
      </w:r>
    </w:p>
    <w:p w:rsidR="00217745" w:rsidRPr="00BE7D63" w:rsidRDefault="00217745" w:rsidP="00937501">
      <w:pPr>
        <w:widowControl w:val="0"/>
        <w:spacing w:line="240" w:lineRule="auto"/>
        <w:ind w:firstLine="567"/>
        <w:jc w:val="both"/>
        <w:rPr>
          <w:rFonts w:ascii="Times New Roman" w:hAnsi="Times New Roman" w:cs="Times New Roman"/>
          <w:sz w:val="24"/>
          <w:szCs w:val="24"/>
        </w:rPr>
      </w:pPr>
    </w:p>
    <w:p w:rsidR="00217745" w:rsidRPr="00BE7D63" w:rsidRDefault="00217745" w:rsidP="00B54F97">
      <w:pPr>
        <w:pStyle w:val="ListParagraph"/>
        <w:widowControl w:val="0"/>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217745" w:rsidRDefault="00217745" w:rsidP="00212C95">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5.1. Настоящий  договор  вступает в силу с </w:t>
      </w:r>
      <w:r>
        <w:rPr>
          <w:rFonts w:ascii="Times New Roman" w:hAnsi="Times New Roman" w:cs="Times New Roman"/>
          <w:sz w:val="24"/>
          <w:szCs w:val="24"/>
        </w:rPr>
        <w:t>01 января 2022 года</w:t>
      </w:r>
      <w:r w:rsidRPr="00BE7D63">
        <w:rPr>
          <w:rFonts w:ascii="Times New Roman" w:hAnsi="Times New Roman" w:cs="Times New Roman"/>
          <w:sz w:val="24"/>
          <w:szCs w:val="24"/>
        </w:rPr>
        <w:t xml:space="preserve"> и действует по 31 декабря 2022 года.</w:t>
      </w:r>
    </w:p>
    <w:p w:rsidR="00217745" w:rsidRPr="00BE7D63" w:rsidRDefault="00217745" w:rsidP="00212C95">
      <w:pPr>
        <w:spacing w:line="240" w:lineRule="auto"/>
        <w:ind w:firstLine="567"/>
        <w:jc w:val="both"/>
        <w:rPr>
          <w:rFonts w:ascii="Times New Roman" w:hAnsi="Times New Roman" w:cs="Times New Roman"/>
          <w:sz w:val="24"/>
          <w:szCs w:val="24"/>
        </w:rPr>
      </w:pPr>
    </w:p>
    <w:p w:rsidR="00217745" w:rsidRPr="00BE7D63" w:rsidRDefault="00217745" w:rsidP="002641C7">
      <w:pPr>
        <w:pStyle w:val="ListParagraph"/>
        <w:widowControl w:val="0"/>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Форс - мажор</w:t>
      </w:r>
    </w:p>
    <w:p w:rsidR="00217745" w:rsidRPr="00BE7D63" w:rsidRDefault="00217745" w:rsidP="002641C7">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6.1.Стороны освобождаются от ответственности за частичное или полное неисполнение обязательств по договору, если такое неисполнение явилось следствием наступления обстоятельств непреодолимой силы, т.е. обстоятельств, которые возникли помимо воли и желания сторон, и которые стороны не могли предвидеть и/или предотвратить на момент заключения Договора. Такими обстоятельствами являются: нормативно-правовой акт государственного органа, делающий невозможным исполнение Договора любой из Сторон, а также иные обстоятельства непреодолимой силы, являющиеся таковыми в соответствии с действующим законодательством РФ.</w:t>
      </w:r>
    </w:p>
    <w:p w:rsidR="00217745" w:rsidRPr="00BE7D63" w:rsidRDefault="00217745" w:rsidP="002641C7">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6.2. В случае наступления указанных в п. 6.1 обстоятельств, удостоверенных органом власти, срок исполнения обязательств по настоящему договору отодвигается на период действия этих обстоятельств.</w:t>
      </w:r>
    </w:p>
    <w:p w:rsidR="00217745" w:rsidRPr="00BE7D63" w:rsidRDefault="00217745" w:rsidP="002641C7">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6.3. Сторона, для которой стало невозможным исполнение обязательств по настоящему договору в силу наступления обстоятельств, указанных в п. 6.1 настоящего договора, должна уведомить об этом другую сторону не позднее 5 (пяти) дней от даты их возникновения.</w:t>
      </w:r>
    </w:p>
    <w:p w:rsidR="00217745" w:rsidRPr="00BE7D63" w:rsidRDefault="00217745" w:rsidP="00B46282">
      <w:pPr>
        <w:spacing w:line="240" w:lineRule="auto"/>
        <w:rPr>
          <w:rFonts w:ascii="Times New Roman" w:hAnsi="Times New Roman" w:cs="Times New Roman"/>
          <w:b/>
          <w:sz w:val="24"/>
          <w:szCs w:val="24"/>
        </w:rPr>
      </w:pPr>
    </w:p>
    <w:p w:rsidR="00217745" w:rsidRPr="00B46282" w:rsidRDefault="00217745" w:rsidP="00B46282">
      <w:pPr>
        <w:tabs>
          <w:tab w:val="left" w:pos="2160"/>
        </w:tabs>
        <w:jc w:val="center"/>
        <w:rPr>
          <w:rFonts w:ascii="Times New Roman" w:hAnsi="Times New Roman" w:cs="Times New Roman"/>
          <w:sz w:val="24"/>
          <w:szCs w:val="24"/>
        </w:rPr>
      </w:pPr>
      <w:r>
        <w:rPr>
          <w:rFonts w:ascii="Times New Roman" w:hAnsi="Times New Roman" w:cs="Times New Roman"/>
          <w:b/>
          <w:sz w:val="24"/>
          <w:szCs w:val="24"/>
        </w:rPr>
        <w:t>7</w:t>
      </w:r>
      <w:r w:rsidRPr="00B46282">
        <w:rPr>
          <w:rFonts w:ascii="Times New Roman" w:hAnsi="Times New Roman" w:cs="Times New Roman"/>
          <w:b/>
          <w:sz w:val="24"/>
          <w:szCs w:val="24"/>
        </w:rPr>
        <w:t>. Обстоятельства непреодолимой силы</w:t>
      </w:r>
    </w:p>
    <w:p w:rsidR="00217745" w:rsidRPr="00B46282" w:rsidRDefault="00217745" w:rsidP="00B46282">
      <w:pPr>
        <w:tabs>
          <w:tab w:val="left" w:pos="540"/>
        </w:tabs>
        <w:jc w:val="both"/>
        <w:rPr>
          <w:rFonts w:ascii="Times New Roman" w:hAnsi="Times New Roman" w:cs="Times New Roman"/>
          <w:sz w:val="24"/>
          <w:szCs w:val="24"/>
        </w:rPr>
      </w:pPr>
      <w:r>
        <w:rPr>
          <w:rFonts w:ascii="Times New Roman" w:hAnsi="Times New Roman" w:cs="Times New Roman"/>
          <w:sz w:val="24"/>
          <w:szCs w:val="24"/>
        </w:rPr>
        <w:tab/>
        <w:t>7</w:t>
      </w:r>
      <w:r w:rsidRPr="00B46282">
        <w:rPr>
          <w:rFonts w:ascii="Times New Roman" w:hAnsi="Times New Roman" w:cs="Times New Roman"/>
          <w:sz w:val="24"/>
          <w:szCs w:val="24"/>
        </w:rPr>
        <w:t>.1. К обстоятельствам непреодолимой силы (форс-мажор) относятся стихийные бедствия, военные действия любого характера, техногенные аварии и катастрофы, решения органов власти, управления или суда, делающие невозможным исполнение договорных обязательств полностью или частично.</w:t>
      </w:r>
    </w:p>
    <w:p w:rsidR="00217745" w:rsidRPr="00B46282" w:rsidRDefault="00217745" w:rsidP="00B46282">
      <w:pPr>
        <w:tabs>
          <w:tab w:val="left" w:pos="540"/>
        </w:tabs>
        <w:jc w:val="both"/>
        <w:rPr>
          <w:rFonts w:ascii="Times New Roman" w:hAnsi="Times New Roman" w:cs="Times New Roman"/>
          <w:sz w:val="24"/>
          <w:szCs w:val="24"/>
        </w:rPr>
      </w:pPr>
      <w:r>
        <w:rPr>
          <w:rFonts w:ascii="Times New Roman" w:hAnsi="Times New Roman" w:cs="Times New Roman"/>
          <w:sz w:val="24"/>
          <w:szCs w:val="24"/>
        </w:rPr>
        <w:tab/>
        <w:t>7</w:t>
      </w:r>
      <w:r w:rsidRPr="00B46282">
        <w:rPr>
          <w:rFonts w:ascii="Times New Roman" w:hAnsi="Times New Roman" w:cs="Times New Roman"/>
          <w:sz w:val="24"/>
          <w:szCs w:val="24"/>
        </w:rPr>
        <w:t>.2.  Стороны освобождаются от ответственности на период действия форс-мажора.</w:t>
      </w:r>
    </w:p>
    <w:p w:rsidR="00217745" w:rsidRPr="00B46282" w:rsidRDefault="00217745" w:rsidP="00B46282">
      <w:pPr>
        <w:tabs>
          <w:tab w:val="left" w:pos="540"/>
        </w:tabs>
        <w:jc w:val="both"/>
        <w:rPr>
          <w:rFonts w:ascii="Times New Roman" w:hAnsi="Times New Roman" w:cs="Times New Roman"/>
          <w:sz w:val="24"/>
          <w:szCs w:val="24"/>
        </w:rPr>
      </w:pPr>
      <w:r>
        <w:rPr>
          <w:rFonts w:ascii="Times New Roman" w:hAnsi="Times New Roman" w:cs="Times New Roman"/>
          <w:sz w:val="24"/>
          <w:szCs w:val="24"/>
        </w:rPr>
        <w:tab/>
        <w:t>7</w:t>
      </w:r>
      <w:r w:rsidRPr="00B46282">
        <w:rPr>
          <w:rFonts w:ascii="Times New Roman" w:hAnsi="Times New Roman" w:cs="Times New Roman"/>
          <w:sz w:val="24"/>
          <w:szCs w:val="24"/>
        </w:rPr>
        <w:t>.3. Бремя доказывания наступления форс-мажора лежит на заинтересованной Стороне, которая должна незамедлительно информировать другую Сторону и в течение 10 календарных дней предоставить доказательства наличия форс-мажора. Свидетельство Торгово-промышленной палаты РФ, либо компетентного нейтрального органа или организации будет считаться достаточным доказательством возникновения и длительности форс-мажорных обстоятельств. При этом срок исполнения обязательств продлевается соразмерно времени действия форс-мажора.</w:t>
      </w:r>
    </w:p>
    <w:p w:rsidR="00217745" w:rsidRPr="00B46282" w:rsidRDefault="00217745" w:rsidP="00B46282">
      <w:pPr>
        <w:tabs>
          <w:tab w:val="left" w:pos="2160"/>
        </w:tabs>
        <w:ind w:firstLine="540"/>
        <w:jc w:val="both"/>
        <w:rPr>
          <w:rFonts w:ascii="Times New Roman" w:hAnsi="Times New Roman" w:cs="Times New Roman"/>
          <w:sz w:val="24"/>
          <w:szCs w:val="24"/>
        </w:rPr>
      </w:pPr>
      <w:r>
        <w:rPr>
          <w:rFonts w:ascii="Times New Roman" w:hAnsi="Times New Roman" w:cs="Times New Roman"/>
          <w:sz w:val="24"/>
          <w:szCs w:val="24"/>
        </w:rPr>
        <w:t>7</w:t>
      </w:r>
      <w:r w:rsidRPr="00B46282">
        <w:rPr>
          <w:rFonts w:ascii="Times New Roman" w:hAnsi="Times New Roman" w:cs="Times New Roman"/>
          <w:sz w:val="24"/>
          <w:szCs w:val="24"/>
        </w:rPr>
        <w:t>.4. Если период форс-мажора длится более 90 дней, любая из Сторон вправе расторгнуть настоящий договор в одностороннем порядке. В этом случае каждая Сторона утрачивает право требования возмещения понесенных убытков другой Стороной.</w:t>
      </w:r>
    </w:p>
    <w:p w:rsidR="00217745" w:rsidRPr="00B46282" w:rsidRDefault="00217745" w:rsidP="00B46282">
      <w:pPr>
        <w:tabs>
          <w:tab w:val="center" w:pos="5103"/>
          <w:tab w:val="left" w:pos="6720"/>
        </w:tabs>
        <w:rPr>
          <w:rFonts w:ascii="Times New Roman" w:hAnsi="Times New Roman" w:cs="Times New Roman"/>
          <w:sz w:val="24"/>
          <w:szCs w:val="24"/>
        </w:rPr>
      </w:pPr>
    </w:p>
    <w:p w:rsidR="00217745" w:rsidRPr="00B46282" w:rsidRDefault="00217745" w:rsidP="00B46282">
      <w:pPr>
        <w:tabs>
          <w:tab w:val="center" w:pos="5103"/>
          <w:tab w:val="left" w:pos="6720"/>
        </w:tabs>
        <w:jc w:val="center"/>
        <w:rPr>
          <w:rFonts w:ascii="Times New Roman" w:hAnsi="Times New Roman" w:cs="Times New Roman"/>
          <w:b/>
          <w:sz w:val="24"/>
          <w:szCs w:val="24"/>
        </w:rPr>
      </w:pPr>
      <w:r>
        <w:rPr>
          <w:rFonts w:ascii="Times New Roman" w:hAnsi="Times New Roman" w:cs="Times New Roman"/>
          <w:b/>
          <w:sz w:val="24"/>
          <w:szCs w:val="24"/>
        </w:rPr>
        <w:t>8</w:t>
      </w:r>
      <w:r w:rsidRPr="00B46282">
        <w:rPr>
          <w:rFonts w:ascii="Times New Roman" w:hAnsi="Times New Roman" w:cs="Times New Roman"/>
          <w:b/>
          <w:sz w:val="24"/>
          <w:szCs w:val="24"/>
        </w:rPr>
        <w:t>. Конфиденциальность</w:t>
      </w:r>
    </w:p>
    <w:p w:rsidR="00217745" w:rsidRPr="00B46282" w:rsidRDefault="00217745" w:rsidP="00B46282">
      <w:pPr>
        <w:pStyle w:val="BodyText"/>
        <w:tabs>
          <w:tab w:val="left" w:pos="720"/>
        </w:tabs>
        <w:spacing w:after="0"/>
        <w:ind w:firstLine="540"/>
        <w:jc w:val="both"/>
        <w:rPr>
          <w:sz w:val="24"/>
          <w:szCs w:val="24"/>
        </w:rPr>
      </w:pPr>
      <w:r>
        <w:rPr>
          <w:sz w:val="24"/>
          <w:szCs w:val="24"/>
        </w:rPr>
        <w:t>8</w:t>
      </w:r>
      <w:r w:rsidRPr="00B46282">
        <w:rPr>
          <w:sz w:val="24"/>
          <w:szCs w:val="24"/>
        </w:rPr>
        <w:t>.1.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17745" w:rsidRPr="00B46282" w:rsidRDefault="00217745" w:rsidP="00B46282">
      <w:pPr>
        <w:pStyle w:val="BodyText"/>
        <w:tabs>
          <w:tab w:val="left" w:pos="540"/>
        </w:tabs>
        <w:spacing w:after="0"/>
        <w:jc w:val="both"/>
        <w:rPr>
          <w:sz w:val="24"/>
          <w:szCs w:val="24"/>
        </w:rPr>
      </w:pPr>
      <w:r>
        <w:rPr>
          <w:sz w:val="24"/>
          <w:szCs w:val="24"/>
        </w:rPr>
        <w:tab/>
        <w:t>8</w:t>
      </w:r>
      <w:r w:rsidRPr="00B46282">
        <w:rPr>
          <w:sz w:val="24"/>
          <w:szCs w:val="24"/>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17745" w:rsidRPr="00B46282" w:rsidRDefault="00217745" w:rsidP="00B46282">
      <w:pPr>
        <w:pStyle w:val="Header"/>
        <w:tabs>
          <w:tab w:val="num" w:pos="0"/>
          <w:tab w:val="left" w:pos="567"/>
          <w:tab w:val="left" w:pos="1260"/>
        </w:tabs>
        <w:jc w:val="both"/>
        <w:rPr>
          <w:rFonts w:ascii="Times New Roman" w:hAnsi="Times New Roman" w:cs="Times New Roman"/>
          <w:sz w:val="24"/>
          <w:szCs w:val="24"/>
        </w:rPr>
      </w:pPr>
      <w:r>
        <w:rPr>
          <w:rFonts w:ascii="Times New Roman" w:hAnsi="Times New Roman" w:cs="Times New Roman"/>
          <w:sz w:val="24"/>
          <w:szCs w:val="24"/>
        </w:rPr>
        <w:tab/>
        <w:t>8</w:t>
      </w:r>
      <w:r w:rsidRPr="00B46282">
        <w:rPr>
          <w:rFonts w:ascii="Times New Roman" w:hAnsi="Times New Roman" w:cs="Times New Roman"/>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17745" w:rsidRPr="00B46282" w:rsidRDefault="00217745" w:rsidP="00B46282">
      <w:pPr>
        <w:tabs>
          <w:tab w:val="left" w:pos="2160"/>
        </w:tabs>
        <w:jc w:val="center"/>
        <w:rPr>
          <w:rFonts w:ascii="Times New Roman" w:hAnsi="Times New Roman" w:cs="Times New Roman"/>
          <w:b/>
          <w:sz w:val="24"/>
          <w:szCs w:val="24"/>
        </w:rPr>
      </w:pPr>
    </w:p>
    <w:p w:rsidR="00217745" w:rsidRPr="00B46282" w:rsidRDefault="00217745" w:rsidP="00B46282">
      <w:pPr>
        <w:tabs>
          <w:tab w:val="left" w:pos="2160"/>
        </w:tabs>
        <w:jc w:val="center"/>
        <w:rPr>
          <w:rFonts w:ascii="Times New Roman" w:hAnsi="Times New Roman" w:cs="Times New Roman"/>
          <w:sz w:val="24"/>
          <w:szCs w:val="24"/>
        </w:rPr>
      </w:pPr>
      <w:r>
        <w:rPr>
          <w:rFonts w:ascii="Times New Roman" w:hAnsi="Times New Roman" w:cs="Times New Roman"/>
          <w:b/>
          <w:sz w:val="24"/>
          <w:szCs w:val="24"/>
        </w:rPr>
        <w:t>9</w:t>
      </w:r>
      <w:r w:rsidRPr="00B46282">
        <w:rPr>
          <w:rFonts w:ascii="Times New Roman" w:hAnsi="Times New Roman" w:cs="Times New Roman"/>
          <w:b/>
          <w:sz w:val="24"/>
          <w:szCs w:val="24"/>
        </w:rPr>
        <w:t>. Ответственность Сторон</w:t>
      </w:r>
    </w:p>
    <w:p w:rsidR="00217745" w:rsidRPr="00B46282" w:rsidRDefault="00217745" w:rsidP="00B46282">
      <w:pPr>
        <w:tabs>
          <w:tab w:val="left" w:pos="540"/>
        </w:tabs>
        <w:ind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.1. В случаях, не предусмотренных настоящим Договором,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17745" w:rsidRPr="00B46282" w:rsidRDefault="00217745" w:rsidP="00B46282">
      <w:pPr>
        <w:tabs>
          <w:tab w:val="left" w:pos="2160"/>
        </w:tabs>
        <w:ind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.2. Все возникающие между Сторонами разногласия разрешаются путем переговоров. Устанавливается претензионный порядок с соблюдением срока на ответ до 15 дней. В случае невозможности разрешения споров путем переговоров, споры передаются на рассмотрение в Арбитражный суд Республики Хакасия.</w:t>
      </w:r>
    </w:p>
    <w:p w:rsidR="00217745" w:rsidRPr="00B46282" w:rsidRDefault="00217745" w:rsidP="00B46282">
      <w:pPr>
        <w:ind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.3. Исполнитель несет ответственность перед Заказчиком за действия привлекаемых им к выполнению работ третьих лиц как за собственные действия.</w:t>
      </w:r>
    </w:p>
    <w:p w:rsidR="00217745" w:rsidRPr="00B46282" w:rsidRDefault="00217745" w:rsidP="00B46282">
      <w:pPr>
        <w:ind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.4. В случае нарушения сроков выполнения работ предусмотренных настоящим Договором, Заказчик имеет право требовать у Исполнителя уплаты пени в размере 0,1% от стоимости работ, указанной в п. 3.2  настоящего Договора за каждый день просрочки.</w:t>
      </w:r>
    </w:p>
    <w:p w:rsidR="00217745" w:rsidRPr="00B46282" w:rsidRDefault="00217745" w:rsidP="00B46282">
      <w:pPr>
        <w:ind w:right="-6" w:firstLine="540"/>
        <w:jc w:val="both"/>
        <w:rPr>
          <w:rFonts w:ascii="Times New Roman" w:hAnsi="Times New Roman" w:cs="Times New Roman"/>
          <w:sz w:val="24"/>
          <w:szCs w:val="24"/>
        </w:rPr>
      </w:pPr>
      <w:r>
        <w:rPr>
          <w:rFonts w:ascii="Times New Roman" w:hAnsi="Times New Roman" w:cs="Times New Roman"/>
          <w:sz w:val="24"/>
          <w:szCs w:val="24"/>
        </w:rPr>
        <w:t>9</w:t>
      </w:r>
      <w:r w:rsidRPr="00B46282">
        <w:rPr>
          <w:rFonts w:ascii="Times New Roman" w:hAnsi="Times New Roman" w:cs="Times New Roman"/>
          <w:sz w:val="24"/>
          <w:szCs w:val="24"/>
        </w:rPr>
        <w:t xml:space="preserve">.5.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0,1% от стоимости работ, указанной в п. </w:t>
      </w:r>
      <w:r>
        <w:rPr>
          <w:rFonts w:ascii="Times New Roman" w:hAnsi="Times New Roman" w:cs="Times New Roman"/>
          <w:sz w:val="24"/>
          <w:szCs w:val="24"/>
        </w:rPr>
        <w:t>4.1</w:t>
      </w:r>
      <w:r w:rsidRPr="00B46282">
        <w:rPr>
          <w:rFonts w:ascii="Times New Roman" w:hAnsi="Times New Roman" w:cs="Times New Roman"/>
          <w:sz w:val="24"/>
          <w:szCs w:val="24"/>
        </w:rPr>
        <w:t xml:space="preserve">  настоящего Договора.</w:t>
      </w:r>
    </w:p>
    <w:p w:rsidR="00217745" w:rsidRPr="00B46282" w:rsidRDefault="00217745" w:rsidP="00B46282">
      <w:pPr>
        <w:ind w:right="-6" w:firstLine="709"/>
        <w:jc w:val="both"/>
        <w:rPr>
          <w:rFonts w:ascii="Times New Roman" w:hAnsi="Times New Roman" w:cs="Times New Roman"/>
          <w:sz w:val="24"/>
          <w:szCs w:val="24"/>
        </w:rPr>
      </w:pPr>
      <w:r w:rsidRPr="00B46282">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17745" w:rsidRPr="00B46282" w:rsidRDefault="00217745" w:rsidP="00B46282">
      <w:pPr>
        <w:pStyle w:val="a0"/>
        <w:ind w:firstLine="540"/>
        <w:jc w:val="both"/>
        <w:rPr>
          <w:b/>
          <w:sz w:val="24"/>
          <w:szCs w:val="24"/>
        </w:rPr>
      </w:pPr>
      <w:r>
        <w:rPr>
          <w:sz w:val="24"/>
          <w:szCs w:val="24"/>
        </w:rPr>
        <w:t>9</w:t>
      </w:r>
      <w:r w:rsidRPr="00B46282">
        <w:rPr>
          <w:sz w:val="24"/>
          <w:szCs w:val="24"/>
        </w:rPr>
        <w:t>.6.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17745" w:rsidRPr="00B46282" w:rsidRDefault="00217745" w:rsidP="00B46282">
      <w:pPr>
        <w:pStyle w:val="a0"/>
        <w:ind w:right="-1" w:firstLine="709"/>
        <w:jc w:val="both"/>
        <w:rPr>
          <w:sz w:val="24"/>
          <w:szCs w:val="24"/>
        </w:rPr>
      </w:pPr>
      <w:r w:rsidRPr="00B46282">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17745" w:rsidRPr="00B46282" w:rsidRDefault="00217745" w:rsidP="00B46282">
      <w:pPr>
        <w:pStyle w:val="BodyText"/>
        <w:spacing w:after="0"/>
        <w:ind w:firstLine="540"/>
        <w:jc w:val="both"/>
        <w:rPr>
          <w:sz w:val="24"/>
          <w:szCs w:val="24"/>
        </w:rPr>
      </w:pPr>
      <w:r>
        <w:rPr>
          <w:sz w:val="24"/>
          <w:szCs w:val="24"/>
        </w:rPr>
        <w:t>9</w:t>
      </w:r>
      <w:r w:rsidRPr="00B46282">
        <w:rPr>
          <w:sz w:val="24"/>
          <w:szCs w:val="24"/>
        </w:rPr>
        <w:t>.7. Уплата Исполнителем неустойки и возмещение убытков не освобождают Исполнителя от выполнения обязательств.</w:t>
      </w:r>
    </w:p>
    <w:p w:rsidR="00217745" w:rsidRPr="00B46282" w:rsidRDefault="00217745" w:rsidP="00B46282">
      <w:pPr>
        <w:pStyle w:val="BodyText"/>
        <w:spacing w:after="0"/>
        <w:ind w:firstLine="540"/>
        <w:jc w:val="both"/>
        <w:rPr>
          <w:sz w:val="24"/>
          <w:szCs w:val="24"/>
        </w:rPr>
      </w:pPr>
      <w:r>
        <w:rPr>
          <w:sz w:val="24"/>
          <w:szCs w:val="24"/>
        </w:rPr>
        <w:t>9</w:t>
      </w:r>
      <w:r w:rsidRPr="00B46282">
        <w:rPr>
          <w:sz w:val="24"/>
          <w:szCs w:val="24"/>
        </w:rPr>
        <w:t>.8.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 в натуре по настоящему Договору.</w:t>
      </w:r>
    </w:p>
    <w:p w:rsidR="00217745" w:rsidRPr="00B46282" w:rsidRDefault="00217745" w:rsidP="00B46282">
      <w:pPr>
        <w:pStyle w:val="Heading1"/>
        <w:keepNext w:val="0"/>
        <w:spacing w:line="320" w:lineRule="exact"/>
        <w:ind w:firstLine="709"/>
        <w:jc w:val="center"/>
        <w:rPr>
          <w:rFonts w:ascii="Times New Roman" w:hAnsi="Times New Roman" w:cs="Times New Roman"/>
          <w:sz w:val="24"/>
          <w:szCs w:val="24"/>
        </w:rPr>
      </w:pPr>
      <w:r>
        <w:rPr>
          <w:rFonts w:ascii="Times New Roman" w:hAnsi="Times New Roman" w:cs="Times New Roman"/>
          <w:sz w:val="24"/>
          <w:szCs w:val="24"/>
        </w:rPr>
        <w:t>10</w:t>
      </w:r>
      <w:r w:rsidRPr="00B46282">
        <w:rPr>
          <w:rFonts w:ascii="Times New Roman" w:hAnsi="Times New Roman" w:cs="Times New Roman"/>
          <w:sz w:val="24"/>
          <w:szCs w:val="24"/>
        </w:rPr>
        <w:t xml:space="preserve">. Порядок внесения изменений, дополнений в </w:t>
      </w:r>
      <w:r>
        <w:rPr>
          <w:rFonts w:ascii="Times New Roman" w:hAnsi="Times New Roman" w:cs="Times New Roman"/>
          <w:sz w:val="24"/>
          <w:szCs w:val="24"/>
        </w:rPr>
        <w:t>д</w:t>
      </w:r>
      <w:r w:rsidRPr="00B46282">
        <w:rPr>
          <w:rFonts w:ascii="Times New Roman" w:hAnsi="Times New Roman" w:cs="Times New Roman"/>
          <w:sz w:val="24"/>
          <w:szCs w:val="24"/>
        </w:rPr>
        <w:t>оговор и его расторжение</w:t>
      </w:r>
    </w:p>
    <w:p w:rsidR="00217745" w:rsidRPr="00B46282" w:rsidRDefault="00217745" w:rsidP="00B46282">
      <w:pPr>
        <w:spacing w:line="320" w:lineRule="exact"/>
        <w:ind w:firstLine="540"/>
        <w:jc w:val="both"/>
        <w:rPr>
          <w:rFonts w:ascii="Times New Roman" w:hAnsi="Times New Roman" w:cs="Times New Roman"/>
          <w:sz w:val="24"/>
          <w:szCs w:val="24"/>
        </w:rPr>
      </w:pPr>
      <w:r>
        <w:rPr>
          <w:rFonts w:ascii="Times New Roman" w:hAnsi="Times New Roman" w:cs="Times New Roman"/>
          <w:sz w:val="24"/>
          <w:szCs w:val="24"/>
        </w:rPr>
        <w:t>10</w:t>
      </w:r>
      <w:r w:rsidRPr="00B46282">
        <w:rPr>
          <w:rFonts w:ascii="Times New Roman" w:hAnsi="Times New Roman" w:cs="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7745" w:rsidRPr="00B46282" w:rsidRDefault="00217745" w:rsidP="00B46282">
      <w:pPr>
        <w:spacing w:line="320" w:lineRule="exact"/>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0</w:t>
      </w:r>
      <w:r w:rsidRPr="00B46282">
        <w:rPr>
          <w:rFonts w:ascii="Times New Roman" w:hAnsi="Times New Roman" w:cs="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17745" w:rsidRPr="00B46282" w:rsidRDefault="00217745" w:rsidP="00B46282">
      <w:pPr>
        <w:spacing w:line="320" w:lineRule="exact"/>
        <w:ind w:firstLine="540"/>
        <w:jc w:val="both"/>
        <w:rPr>
          <w:rFonts w:ascii="Times New Roman" w:hAnsi="Times New Roman" w:cs="Times New Roman"/>
          <w:sz w:val="24"/>
          <w:szCs w:val="24"/>
        </w:rPr>
      </w:pPr>
      <w:r>
        <w:rPr>
          <w:rFonts w:ascii="Times New Roman" w:hAnsi="Times New Roman" w:cs="Times New Roman"/>
          <w:sz w:val="24"/>
          <w:szCs w:val="24"/>
        </w:rPr>
        <w:t>10</w:t>
      </w:r>
      <w:r w:rsidRPr="00B46282">
        <w:rPr>
          <w:rFonts w:ascii="Times New Roman" w:hAnsi="Times New Roman" w:cs="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17745" w:rsidRPr="00B46282" w:rsidRDefault="00217745" w:rsidP="00B46282">
      <w:pPr>
        <w:spacing w:line="320" w:lineRule="exact"/>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0</w:t>
      </w:r>
      <w:r w:rsidRPr="00B46282">
        <w:rPr>
          <w:rFonts w:ascii="Times New Roman" w:hAnsi="Times New Roman" w:cs="Times New Roman"/>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Pr>
          <w:rFonts w:ascii="Times New Roman" w:hAnsi="Times New Roman" w:cs="Times New Roman"/>
          <w:sz w:val="24"/>
          <w:szCs w:val="24"/>
        </w:rPr>
        <w:t>0</w:t>
      </w:r>
      <w:r w:rsidRPr="00B46282">
        <w:rPr>
          <w:rFonts w:ascii="Times New Roman" w:hAnsi="Times New Roman" w:cs="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17745" w:rsidRPr="00B46282" w:rsidRDefault="00217745" w:rsidP="005A5274">
      <w:pPr>
        <w:spacing w:line="320" w:lineRule="exact"/>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0</w:t>
      </w:r>
      <w:r w:rsidRPr="00B46282">
        <w:rPr>
          <w:rFonts w:ascii="Times New Roman" w:hAnsi="Times New Roman" w:cs="Times New Roman"/>
          <w:sz w:val="24"/>
          <w:szCs w:val="24"/>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17745" w:rsidRPr="00B46282" w:rsidRDefault="00217745" w:rsidP="005A5274">
      <w:pPr>
        <w:spacing w:line="320" w:lineRule="exact"/>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0</w:t>
      </w:r>
      <w:r w:rsidRPr="00B46282">
        <w:rPr>
          <w:rFonts w:ascii="Times New Roman" w:hAnsi="Times New Roman" w:cs="Times New Roman"/>
          <w:sz w:val="24"/>
          <w:szCs w:val="24"/>
        </w:rPr>
        <w:t>.6. Договор может быть расторгнут Заказчиком в одностороннем внесудебном порядке в случае неисполнения Исполнителем требован</w:t>
      </w:r>
      <w:r>
        <w:rPr>
          <w:rFonts w:ascii="Times New Roman" w:hAnsi="Times New Roman" w:cs="Times New Roman"/>
          <w:sz w:val="24"/>
          <w:szCs w:val="24"/>
        </w:rPr>
        <w:t>ия, предусмотренного пунктом 2.1.7</w:t>
      </w:r>
      <w:r w:rsidRPr="00B46282">
        <w:rPr>
          <w:rFonts w:ascii="Times New Roman" w:hAnsi="Times New Roman" w:cs="Times New Roman"/>
          <w:sz w:val="24"/>
          <w:szCs w:val="24"/>
        </w:rPr>
        <w:t>. настоящего Договора.</w:t>
      </w:r>
    </w:p>
    <w:p w:rsidR="00217745" w:rsidRPr="00B46282" w:rsidRDefault="00217745" w:rsidP="00B46282">
      <w:pPr>
        <w:pStyle w:val="a1"/>
        <w:spacing w:line="360" w:lineRule="exact"/>
        <w:rPr>
          <w:b/>
        </w:rPr>
      </w:pPr>
    </w:p>
    <w:p w:rsidR="00217745" w:rsidRPr="00B46282" w:rsidRDefault="00217745" w:rsidP="00B46282">
      <w:pPr>
        <w:pStyle w:val="a1"/>
        <w:rPr>
          <w:b/>
        </w:rPr>
      </w:pPr>
      <w:r>
        <w:rPr>
          <w:b/>
        </w:rPr>
        <w:t>11</w:t>
      </w:r>
      <w:r w:rsidRPr="00B46282">
        <w:rPr>
          <w:b/>
        </w:rPr>
        <w:t>. Разрешение споров</w:t>
      </w:r>
    </w:p>
    <w:p w:rsidR="00217745" w:rsidRPr="00B46282" w:rsidRDefault="00217745" w:rsidP="005A5274">
      <w:pPr>
        <w:ind w:firstLine="540"/>
        <w:jc w:val="both"/>
        <w:rPr>
          <w:rFonts w:ascii="Times New Roman" w:hAnsi="Times New Roman" w:cs="Times New Roman"/>
          <w:sz w:val="24"/>
          <w:szCs w:val="24"/>
        </w:rPr>
      </w:pPr>
      <w:r w:rsidRPr="00B46282">
        <w:rPr>
          <w:rFonts w:ascii="Times New Roman" w:hAnsi="Times New Roman" w:cs="Times New Roman"/>
          <w:sz w:val="24"/>
          <w:szCs w:val="24"/>
        </w:rPr>
        <w:t>1</w:t>
      </w:r>
      <w:r>
        <w:rPr>
          <w:rFonts w:ascii="Times New Roman" w:hAnsi="Times New Roman" w:cs="Times New Roman"/>
          <w:sz w:val="24"/>
          <w:szCs w:val="24"/>
        </w:rPr>
        <w:t>1</w:t>
      </w:r>
      <w:r w:rsidRPr="00B46282">
        <w:rPr>
          <w:rFonts w:ascii="Times New Roman" w:hAnsi="Times New Roman" w:cs="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217745" w:rsidRPr="00B46282" w:rsidRDefault="00217745" w:rsidP="005A5274">
      <w:pPr>
        <w:ind w:firstLine="540"/>
        <w:jc w:val="both"/>
        <w:rPr>
          <w:rFonts w:ascii="Times New Roman" w:hAnsi="Times New Roman" w:cs="Times New Roman"/>
          <w:sz w:val="24"/>
          <w:szCs w:val="24"/>
        </w:rPr>
      </w:pPr>
      <w:r>
        <w:rPr>
          <w:rFonts w:ascii="Times New Roman" w:hAnsi="Times New Roman" w:cs="Times New Roman"/>
          <w:sz w:val="24"/>
          <w:szCs w:val="24"/>
        </w:rPr>
        <w:t>11</w:t>
      </w:r>
      <w:r w:rsidRPr="00B46282">
        <w:rPr>
          <w:rFonts w:ascii="Times New Roman" w:hAnsi="Times New Roman" w:cs="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17745" w:rsidRPr="00B46282" w:rsidRDefault="00217745" w:rsidP="005A5274">
      <w:pPr>
        <w:pStyle w:val="BodyText"/>
        <w:spacing w:after="0"/>
        <w:ind w:firstLine="540"/>
        <w:jc w:val="both"/>
        <w:rPr>
          <w:sz w:val="24"/>
          <w:szCs w:val="24"/>
        </w:rPr>
      </w:pPr>
      <w:r>
        <w:rPr>
          <w:sz w:val="24"/>
          <w:szCs w:val="24"/>
        </w:rPr>
        <w:t>11</w:t>
      </w:r>
      <w:r w:rsidRPr="00B46282">
        <w:rPr>
          <w:sz w:val="24"/>
          <w:szCs w:val="24"/>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17745" w:rsidRPr="00B46282" w:rsidRDefault="00217745" w:rsidP="005A5274">
      <w:pPr>
        <w:pStyle w:val="BodyText"/>
        <w:spacing w:after="0"/>
        <w:ind w:firstLine="540"/>
        <w:jc w:val="both"/>
        <w:rPr>
          <w:sz w:val="24"/>
          <w:szCs w:val="24"/>
        </w:rPr>
      </w:pPr>
      <w:r>
        <w:rPr>
          <w:sz w:val="24"/>
          <w:szCs w:val="24"/>
        </w:rPr>
        <w:t>11</w:t>
      </w:r>
      <w:r w:rsidRPr="00B46282">
        <w:rPr>
          <w:sz w:val="24"/>
          <w:szCs w:val="24"/>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17745" w:rsidRPr="00B46282" w:rsidRDefault="00217745" w:rsidP="005A5274">
      <w:pPr>
        <w:pStyle w:val="BodyText"/>
        <w:spacing w:after="0"/>
        <w:ind w:firstLine="540"/>
        <w:jc w:val="both"/>
        <w:rPr>
          <w:sz w:val="24"/>
          <w:szCs w:val="24"/>
        </w:rPr>
      </w:pPr>
      <w:r>
        <w:rPr>
          <w:sz w:val="24"/>
          <w:szCs w:val="24"/>
        </w:rPr>
        <w:t>11</w:t>
      </w:r>
      <w:r w:rsidRPr="00B46282">
        <w:rPr>
          <w:sz w:val="24"/>
          <w:szCs w:val="24"/>
        </w:rPr>
        <w:t>.5. Ответ на претензию направляется ценным письмом с описью вложенных в конверт документов.</w:t>
      </w:r>
    </w:p>
    <w:p w:rsidR="00217745" w:rsidRPr="00B46282" w:rsidRDefault="00217745" w:rsidP="005A5274">
      <w:pPr>
        <w:pStyle w:val="BodyText"/>
        <w:spacing w:after="0"/>
        <w:ind w:firstLine="540"/>
        <w:jc w:val="both"/>
        <w:rPr>
          <w:sz w:val="24"/>
          <w:szCs w:val="24"/>
        </w:rPr>
      </w:pPr>
      <w:r w:rsidRPr="00B46282">
        <w:rPr>
          <w:sz w:val="24"/>
          <w:szCs w:val="24"/>
        </w:rPr>
        <w:t>1</w:t>
      </w:r>
      <w:r>
        <w:rPr>
          <w:sz w:val="24"/>
          <w:szCs w:val="24"/>
        </w:rPr>
        <w:t>1</w:t>
      </w:r>
      <w:r w:rsidRPr="00B46282">
        <w:rPr>
          <w:sz w:val="24"/>
          <w:szCs w:val="24"/>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15 настоящего Договора.</w:t>
      </w:r>
    </w:p>
    <w:p w:rsidR="00217745" w:rsidRPr="00B46282" w:rsidRDefault="00217745" w:rsidP="005A5274">
      <w:pPr>
        <w:pStyle w:val="BodyText"/>
        <w:spacing w:after="0"/>
        <w:ind w:firstLine="540"/>
        <w:jc w:val="both"/>
        <w:rPr>
          <w:sz w:val="24"/>
          <w:szCs w:val="24"/>
        </w:rPr>
      </w:pPr>
      <w:r w:rsidRPr="00B46282">
        <w:rPr>
          <w:sz w:val="24"/>
          <w:szCs w:val="24"/>
        </w:rPr>
        <w:t>1</w:t>
      </w:r>
      <w:r>
        <w:rPr>
          <w:sz w:val="24"/>
          <w:szCs w:val="24"/>
        </w:rPr>
        <w:t>1</w:t>
      </w:r>
      <w:r w:rsidRPr="00B46282">
        <w:rPr>
          <w:sz w:val="24"/>
          <w:szCs w:val="24"/>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Республике Хакасия.</w:t>
      </w:r>
    </w:p>
    <w:p w:rsidR="00217745" w:rsidRPr="00B46282" w:rsidRDefault="00217745" w:rsidP="00D573DC">
      <w:pPr>
        <w:pStyle w:val="Standard"/>
        <w:spacing w:line="276" w:lineRule="auto"/>
        <w:jc w:val="center"/>
        <w:rPr>
          <w:b/>
          <w:color w:val="FF0000"/>
        </w:rPr>
      </w:pPr>
    </w:p>
    <w:p w:rsidR="00217745" w:rsidRPr="00BE7D63" w:rsidRDefault="00217745" w:rsidP="00D573DC">
      <w:pPr>
        <w:pStyle w:val="Standard"/>
        <w:spacing w:line="276" w:lineRule="auto"/>
        <w:jc w:val="center"/>
        <w:rPr>
          <w:b/>
        </w:rPr>
      </w:pPr>
      <w:r>
        <w:rPr>
          <w:b/>
        </w:rPr>
        <w:t>12. Антикоррупционная оговорка</w:t>
      </w:r>
    </w:p>
    <w:p w:rsidR="00217745" w:rsidRPr="00BE7D63" w:rsidRDefault="00217745" w:rsidP="00D573DC">
      <w:pPr>
        <w:pStyle w:val="Standard"/>
        <w:spacing w:line="276" w:lineRule="auto"/>
        <w:ind w:firstLine="540"/>
        <w:jc w:val="both"/>
      </w:pPr>
      <w:r>
        <w:t>12</w:t>
      </w:r>
      <w:r w:rsidRPr="00BE7D63">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217745" w:rsidRPr="00BE7D63" w:rsidRDefault="00217745" w:rsidP="00D573DC">
      <w:pPr>
        <w:pStyle w:val="Standard"/>
        <w:spacing w:line="276" w:lineRule="auto"/>
        <w:ind w:firstLine="540"/>
        <w:jc w:val="both"/>
      </w:pPr>
      <w:r>
        <w:t>12</w:t>
      </w:r>
      <w:r w:rsidRPr="00BE7D63">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217745" w:rsidRPr="00BE7D63" w:rsidRDefault="00217745" w:rsidP="00D573DC">
      <w:pPr>
        <w:pStyle w:val="Standard"/>
        <w:spacing w:line="276" w:lineRule="auto"/>
        <w:ind w:firstLine="540"/>
        <w:jc w:val="both"/>
      </w:pPr>
      <w:r>
        <w:t>12</w:t>
      </w:r>
      <w:r w:rsidRPr="00BE7D63">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t>12.1, 12</w:t>
      </w:r>
      <w:r w:rsidRPr="00BE7D63">
        <w:t xml:space="preserve">.2 </w:t>
      </w:r>
      <w:bookmarkEnd w:id="4"/>
      <w:bookmarkEnd w:id="5"/>
      <w:r w:rsidRPr="00BE7D63">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w:t>
      </w:r>
      <w:r>
        <w:t>е каких-либо положений пунктов 12.1, 12</w:t>
      </w:r>
      <w:r w:rsidRPr="00BE7D63">
        <w:t>.2 настоящего Договора другой Стороной, её аффилированными лицами, работниками или посредниками.</w:t>
      </w:r>
    </w:p>
    <w:p w:rsidR="00217745" w:rsidRPr="00BE7D63" w:rsidRDefault="00217745" w:rsidP="00D573DC">
      <w:pPr>
        <w:pStyle w:val="Standard"/>
        <w:spacing w:line="276" w:lineRule="auto"/>
        <w:ind w:firstLine="540"/>
        <w:jc w:val="both"/>
        <w:rPr>
          <w:shd w:val="clear" w:color="auto" w:fill="FFFFFF"/>
        </w:rPr>
      </w:pPr>
      <w:r>
        <w:t>12</w:t>
      </w:r>
      <w:r w:rsidRPr="00BE7D63">
        <w:rPr>
          <w:shd w:val="clear" w:color="auto" w:fill="FFFFFF"/>
        </w:rPr>
        <w:t>.3.1. Каналы уведомления Заказчика о нарушения</w:t>
      </w:r>
      <w:r>
        <w:rPr>
          <w:shd w:val="clear" w:color="auto" w:fill="FFFFFF"/>
        </w:rPr>
        <w:t>х каких-либо положений пунктов 12.1, 12</w:t>
      </w:r>
      <w:r w:rsidRPr="00BE7D63">
        <w:rPr>
          <w:shd w:val="clear" w:color="auto" w:fill="FFFFFF"/>
        </w:rPr>
        <w:t xml:space="preserve">.2 настоящего Договора: </w:t>
      </w:r>
    </w:p>
    <w:p w:rsidR="00217745" w:rsidRPr="00BE7D63" w:rsidRDefault="00217745" w:rsidP="00D573DC">
      <w:pPr>
        <w:pStyle w:val="Standard"/>
        <w:spacing w:line="276" w:lineRule="auto"/>
        <w:jc w:val="both"/>
        <w:rPr>
          <w:shd w:val="clear" w:color="auto" w:fill="FFFFFF"/>
        </w:rPr>
      </w:pPr>
      <w:r w:rsidRPr="00BE7D63">
        <w:rPr>
          <w:shd w:val="clear" w:color="auto" w:fill="FFFFFF"/>
        </w:rPr>
        <w:t>- тел.:</w:t>
      </w:r>
      <w:r w:rsidRPr="00BE7D63">
        <w:t xml:space="preserve"> </w:t>
      </w:r>
      <w:r w:rsidRPr="00BE7D63">
        <w:rPr>
          <w:rStyle w:val="FontStyle20"/>
        </w:rPr>
        <w:t>(3902)29-34-97, 29-40-21</w:t>
      </w:r>
      <w:r w:rsidRPr="00BE7D63">
        <w:rPr>
          <w:shd w:val="clear" w:color="auto" w:fill="FFFFFF"/>
        </w:rPr>
        <w:t>;</w:t>
      </w:r>
    </w:p>
    <w:p w:rsidR="00217745" w:rsidRPr="005A5274" w:rsidRDefault="00217745" w:rsidP="005A5274">
      <w:pPr>
        <w:shd w:val="clear" w:color="auto" w:fill="FFFFFF"/>
        <w:tabs>
          <w:tab w:val="left" w:pos="1142"/>
        </w:tabs>
        <w:ind w:right="43"/>
        <w:jc w:val="both"/>
        <w:rPr>
          <w:rStyle w:val="FontStyle20"/>
          <w:color w:val="auto"/>
        </w:rPr>
      </w:pPr>
      <w:r w:rsidRPr="00BE7D63">
        <w:rPr>
          <w:rFonts w:ascii="Times New Roman" w:hAnsi="Times New Roman" w:cs="Times New Roman"/>
          <w:color w:val="auto"/>
          <w:sz w:val="24"/>
          <w:szCs w:val="24"/>
          <w:shd w:val="clear" w:color="auto" w:fill="FFFFFF"/>
        </w:rPr>
        <w:t xml:space="preserve">- электронная почта: </w:t>
      </w:r>
      <w:hyperlink r:id="rId7" w:history="1">
        <w:r w:rsidRPr="005A5274">
          <w:rPr>
            <w:rStyle w:val="Hyperlink"/>
            <w:color w:val="auto"/>
            <w:sz w:val="24"/>
            <w:szCs w:val="24"/>
            <w:lang w:val="en-US"/>
          </w:rPr>
          <w:t>secretary</w:t>
        </w:r>
        <w:r w:rsidRPr="005A5274">
          <w:rPr>
            <w:rStyle w:val="Hyperlink"/>
            <w:color w:val="auto"/>
            <w:sz w:val="24"/>
            <w:szCs w:val="24"/>
          </w:rPr>
          <w:t>@</w:t>
        </w:r>
        <w:r w:rsidRPr="005A5274">
          <w:rPr>
            <w:rStyle w:val="Hyperlink"/>
            <w:color w:val="auto"/>
            <w:sz w:val="24"/>
            <w:szCs w:val="24"/>
            <w:lang w:val="en-US"/>
          </w:rPr>
          <w:t>rjd</w:t>
        </w:r>
        <w:r w:rsidRPr="005A5274">
          <w:rPr>
            <w:rStyle w:val="Hyperlink"/>
            <w:color w:val="auto"/>
            <w:sz w:val="24"/>
            <w:szCs w:val="24"/>
          </w:rPr>
          <w:t>-</w:t>
        </w:r>
        <w:r w:rsidRPr="005A5274">
          <w:rPr>
            <w:rStyle w:val="Hyperlink"/>
            <w:color w:val="auto"/>
            <w:sz w:val="24"/>
            <w:szCs w:val="24"/>
            <w:lang w:val="en-US"/>
          </w:rPr>
          <w:t>clinic</w:t>
        </w:r>
        <w:r w:rsidRPr="005A5274">
          <w:rPr>
            <w:rStyle w:val="Hyperlink"/>
            <w:color w:val="auto"/>
            <w:sz w:val="24"/>
            <w:szCs w:val="24"/>
          </w:rPr>
          <w:t>.</w:t>
        </w:r>
        <w:r w:rsidRPr="005A5274">
          <w:rPr>
            <w:rStyle w:val="Hyperlink"/>
            <w:color w:val="auto"/>
            <w:sz w:val="24"/>
            <w:szCs w:val="24"/>
            <w:lang w:val="en-US"/>
          </w:rPr>
          <w:t>ru</w:t>
        </w:r>
        <w:r w:rsidRPr="005A5274">
          <w:rPr>
            <w:rStyle w:val="Hyperlink"/>
            <w:color w:val="auto"/>
            <w:sz w:val="24"/>
            <w:szCs w:val="24"/>
          </w:rPr>
          <w:t xml:space="preserve"> </w:t>
        </w:r>
      </w:hyperlink>
      <w:r w:rsidRPr="005A5274">
        <w:rPr>
          <w:rStyle w:val="FontStyle20"/>
          <w:color w:val="auto"/>
        </w:rPr>
        <w:t>(приемная главного врача).</w:t>
      </w:r>
    </w:p>
    <w:p w:rsidR="00217745" w:rsidRPr="00BE7D63" w:rsidRDefault="00217745" w:rsidP="005A5274">
      <w:pPr>
        <w:shd w:val="clear" w:color="auto" w:fill="FFFFFF"/>
        <w:tabs>
          <w:tab w:val="left" w:pos="1142"/>
        </w:tabs>
        <w:ind w:right="43" w:firstLine="540"/>
        <w:jc w:val="both"/>
        <w:rPr>
          <w:rFonts w:ascii="Times New Roman" w:hAnsi="Times New Roman" w:cs="Times New Roman"/>
          <w:color w:val="auto"/>
          <w:sz w:val="24"/>
          <w:szCs w:val="24"/>
          <w:highlight w:val="yellow"/>
          <w:shd w:val="clear" w:color="auto" w:fill="FFFFFF"/>
        </w:rPr>
      </w:pPr>
      <w:r>
        <w:rPr>
          <w:rStyle w:val="FontStyle20"/>
          <w:color w:val="auto"/>
          <w:highlight w:val="yellow"/>
        </w:rPr>
        <w:t>12</w:t>
      </w:r>
      <w:r w:rsidRPr="00BE7D63">
        <w:rPr>
          <w:rStyle w:val="FontStyle20"/>
          <w:color w:val="auto"/>
          <w:highlight w:val="yellow"/>
        </w:rPr>
        <w:t xml:space="preserve">.3.2.   Каналы   уведомления </w:t>
      </w:r>
      <w:r w:rsidRPr="00BE7D63">
        <w:rPr>
          <w:rStyle w:val="FontStyle21"/>
          <w:i w:val="0"/>
          <w:color w:val="auto"/>
          <w:highlight w:val="yellow"/>
        </w:rPr>
        <w:t xml:space="preserve">Исполнителя </w:t>
      </w:r>
      <w:r w:rsidRPr="00BE7D63">
        <w:rPr>
          <w:rFonts w:ascii="Times New Roman" w:hAnsi="Times New Roman" w:cs="Times New Roman"/>
          <w:color w:val="auto"/>
          <w:sz w:val="24"/>
          <w:szCs w:val="24"/>
          <w:highlight w:val="yellow"/>
          <w:shd w:val="clear" w:color="auto" w:fill="FFFFFF"/>
        </w:rPr>
        <w:t>о нарушения</w:t>
      </w:r>
      <w:r>
        <w:rPr>
          <w:rFonts w:ascii="Times New Roman" w:hAnsi="Times New Roman" w:cs="Times New Roman"/>
          <w:color w:val="auto"/>
          <w:sz w:val="24"/>
          <w:szCs w:val="24"/>
          <w:highlight w:val="yellow"/>
          <w:shd w:val="clear" w:color="auto" w:fill="FFFFFF"/>
        </w:rPr>
        <w:t>х каких-либо положений пунктов 12.1, 12</w:t>
      </w:r>
      <w:r w:rsidRPr="00BE7D63">
        <w:rPr>
          <w:rFonts w:ascii="Times New Roman" w:hAnsi="Times New Roman" w:cs="Times New Roman"/>
          <w:color w:val="auto"/>
          <w:sz w:val="24"/>
          <w:szCs w:val="24"/>
          <w:highlight w:val="yellow"/>
          <w:shd w:val="clear" w:color="auto" w:fill="FFFFFF"/>
        </w:rPr>
        <w:t>.2 настоящего Договора:</w:t>
      </w:r>
    </w:p>
    <w:p w:rsidR="00217745" w:rsidRPr="00BE7D63" w:rsidRDefault="00217745" w:rsidP="00D573DC">
      <w:pPr>
        <w:jc w:val="both"/>
        <w:rPr>
          <w:rStyle w:val="FontStyle20"/>
          <w:color w:val="auto"/>
          <w:highlight w:val="yellow"/>
        </w:rPr>
      </w:pPr>
      <w:r w:rsidRPr="00BE7D63">
        <w:rPr>
          <w:rStyle w:val="FontStyle20"/>
          <w:color w:val="auto"/>
          <w:highlight w:val="yellow"/>
        </w:rPr>
        <w:t>- тел.: ____________________________</w:t>
      </w:r>
    </w:p>
    <w:p w:rsidR="00217745" w:rsidRPr="00BE7D63" w:rsidRDefault="00217745" w:rsidP="00D573DC">
      <w:pPr>
        <w:jc w:val="both"/>
        <w:rPr>
          <w:rFonts w:ascii="Times New Roman" w:hAnsi="Times New Roman" w:cs="Times New Roman"/>
          <w:color w:val="auto"/>
          <w:sz w:val="24"/>
          <w:szCs w:val="24"/>
        </w:rPr>
      </w:pPr>
      <w:r w:rsidRPr="00BE7D63">
        <w:rPr>
          <w:rStyle w:val="FontStyle20"/>
          <w:color w:val="auto"/>
          <w:highlight w:val="yellow"/>
        </w:rPr>
        <w:t xml:space="preserve">- </w:t>
      </w:r>
      <w:r w:rsidRPr="00BE7D63">
        <w:rPr>
          <w:rFonts w:ascii="Times New Roman" w:hAnsi="Times New Roman" w:cs="Times New Roman"/>
          <w:color w:val="auto"/>
          <w:sz w:val="24"/>
          <w:szCs w:val="24"/>
          <w:highlight w:val="yellow"/>
          <w:shd w:val="clear" w:color="auto" w:fill="FFFFFF"/>
        </w:rPr>
        <w:t xml:space="preserve">электронная почта: </w:t>
      </w:r>
      <w:r w:rsidRPr="00BE7D63">
        <w:rPr>
          <w:rFonts w:ascii="Times New Roman" w:hAnsi="Times New Roman" w:cs="Times New Roman"/>
          <w:color w:val="auto"/>
          <w:sz w:val="24"/>
          <w:szCs w:val="24"/>
          <w:highlight w:val="yellow"/>
        </w:rPr>
        <w:t>___________________________________</w:t>
      </w:r>
    </w:p>
    <w:p w:rsidR="00217745" w:rsidRPr="00BE7D63" w:rsidRDefault="00217745" w:rsidP="00D573DC">
      <w:pPr>
        <w:pStyle w:val="Standard"/>
        <w:spacing w:line="276" w:lineRule="auto"/>
        <w:ind w:firstLine="540"/>
        <w:jc w:val="both"/>
      </w:pPr>
      <w:r>
        <w:t>12</w:t>
      </w:r>
      <w:r w:rsidRPr="00BE7D63">
        <w:t xml:space="preserve">.4. Сторона, получившая уведомление </w:t>
      </w:r>
      <w:r>
        <w:t>о нарушении каких-либо пунктов 12.1, 12</w:t>
      </w:r>
      <w:r w:rsidRPr="00BE7D63">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217745" w:rsidRPr="00BE7D63" w:rsidRDefault="00217745" w:rsidP="00D573DC">
      <w:pPr>
        <w:pStyle w:val="Standard"/>
        <w:spacing w:line="276" w:lineRule="auto"/>
        <w:ind w:firstLine="540"/>
        <w:jc w:val="both"/>
      </w:pPr>
      <w:r>
        <w:t>12</w:t>
      </w:r>
      <w:r w:rsidRPr="00BE7D63">
        <w:t>.5. Стороны гарантируют осуществление надлежащего разбирательства по факт</w:t>
      </w:r>
      <w:r>
        <w:t>ам нарушения положений пунктов 12.1, 12</w:t>
      </w:r>
      <w:r w:rsidRPr="00BE7D63">
        <w:t xml:space="preserve">.2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t>12.1, 12</w:t>
      </w:r>
      <w:r w:rsidRPr="00BE7D63">
        <w:t>.2 настоящего Договора.</w:t>
      </w:r>
    </w:p>
    <w:p w:rsidR="00217745" w:rsidRPr="00BE7D63" w:rsidRDefault="00217745" w:rsidP="00D573DC">
      <w:pPr>
        <w:pStyle w:val="Standard"/>
        <w:spacing w:line="276" w:lineRule="auto"/>
        <w:ind w:firstLine="540"/>
        <w:jc w:val="both"/>
      </w:pPr>
      <w:r>
        <w:t>12</w:t>
      </w:r>
      <w:r w:rsidRPr="00BE7D63">
        <w:t>.6. В случае подтверждения факта нарушения одн</w:t>
      </w:r>
      <w:r>
        <w:t>ой из Сторон положений пунктов 12.1, 12</w:t>
      </w:r>
      <w:r w:rsidRPr="00BE7D63">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17745" w:rsidRPr="00BE7D63" w:rsidRDefault="00217745" w:rsidP="00D573DC">
      <w:pPr>
        <w:pStyle w:val="Standard"/>
        <w:spacing w:line="276" w:lineRule="auto"/>
        <w:ind w:firstLine="540"/>
        <w:jc w:val="both"/>
      </w:pPr>
      <w:r>
        <w:t>12</w:t>
      </w:r>
      <w:r w:rsidRPr="00BE7D63">
        <w:t xml:space="preserve">.7. В случае неполучения Стороной, направившей уведомление  о нарушении положений пунктов </w:t>
      </w:r>
      <w:r>
        <w:t>12</w:t>
      </w:r>
      <w:r w:rsidRPr="00BE7D63">
        <w:t xml:space="preserve">.1, </w:t>
      </w:r>
      <w:r>
        <w:t>12</w:t>
      </w:r>
      <w:r w:rsidRPr="00BE7D63">
        <w:t>.2  настоящего Договора, информации о результатах рассмотрения такого уведо</w:t>
      </w:r>
      <w:r>
        <w:t>мления в установленный пунктом 12</w:t>
      </w:r>
      <w:r w:rsidRPr="00BE7D63">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217745" w:rsidRPr="00BE7D63" w:rsidRDefault="00217745" w:rsidP="00D573DC">
      <w:pPr>
        <w:pStyle w:val="Standard"/>
        <w:rPr>
          <w:b/>
        </w:rPr>
      </w:pPr>
    </w:p>
    <w:p w:rsidR="00217745" w:rsidRPr="005A5274" w:rsidRDefault="00217745" w:rsidP="005A5274">
      <w:pPr>
        <w:pStyle w:val="Standard"/>
        <w:jc w:val="center"/>
        <w:rPr>
          <w:b/>
        </w:rPr>
      </w:pPr>
      <w:r>
        <w:rPr>
          <w:b/>
        </w:rPr>
        <w:t>13. Налоговая оговорка</w:t>
      </w:r>
    </w:p>
    <w:p w:rsidR="00217745" w:rsidRPr="00BE7D63" w:rsidRDefault="00217745" w:rsidP="00D573DC">
      <w:pPr>
        <w:pStyle w:val="Standard"/>
        <w:ind w:firstLine="540"/>
        <w:jc w:val="both"/>
      </w:pPr>
      <w:r>
        <w:t>13</w:t>
      </w:r>
      <w:r w:rsidRPr="00BE7D63">
        <w:t xml:space="preserve">.1. Исполнитель гарантирует, что: </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зарегистрирован в ЕГРЮЛ надлежащим образом;</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своевременно и в полном объеме уплачивает налоги, сборы и страховые взносы;</w:t>
      </w:r>
    </w:p>
    <w:p w:rsidR="00217745" w:rsidRPr="00BE7D63" w:rsidRDefault="00217745" w:rsidP="00D573DC">
      <w:pPr>
        <w:spacing w:line="240" w:lineRule="auto"/>
        <w:ind w:firstLine="851"/>
        <w:jc w:val="both"/>
        <w:rPr>
          <w:rFonts w:ascii="Times New Roman" w:hAnsi="Times New Roman" w:cs="Times New Roman"/>
          <w:i/>
          <w:color w:val="auto"/>
          <w:sz w:val="24"/>
          <w:szCs w:val="24"/>
        </w:rPr>
      </w:pPr>
      <w:r w:rsidRPr="00BE7D63">
        <w:rPr>
          <w:rFonts w:ascii="Times New Roman" w:hAnsi="Times New Roman" w:cs="Times New Roman"/>
          <w:color w:val="auto"/>
          <w:sz w:val="24"/>
          <w:szCs w:val="24"/>
        </w:rPr>
        <w:t>отражает в налоговой отчетности по НДС все суммы НДС, предъявленные Заказчику;</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лица, подписывающие от его имени первичные документы и счета-фактуры, имеют на это все необходимые полномочия и доверенности.</w:t>
      </w:r>
    </w:p>
    <w:p w:rsidR="00217745" w:rsidRPr="00BE7D63" w:rsidRDefault="00217745" w:rsidP="00D573DC">
      <w:pPr>
        <w:tabs>
          <w:tab w:val="left" w:pos="540"/>
          <w:tab w:val="left" w:pos="720"/>
          <w:tab w:val="left" w:pos="1418"/>
        </w:tabs>
        <w:spacing w:line="240" w:lineRule="auto"/>
        <w:jc w:val="both"/>
        <w:rPr>
          <w:rFonts w:ascii="Times New Roman" w:hAnsi="Times New Roman" w:cs="Times New Roman"/>
          <w:color w:val="auto"/>
          <w:sz w:val="24"/>
          <w:szCs w:val="24"/>
        </w:rPr>
      </w:pPr>
      <w:r w:rsidRPr="00BE7D63">
        <w:rPr>
          <w:rFonts w:ascii="Times New Roman" w:hAnsi="Times New Roman" w:cs="Times New Roman"/>
          <w:b/>
          <w:color w:val="auto"/>
          <w:sz w:val="24"/>
          <w:szCs w:val="24"/>
        </w:rPr>
        <w:tab/>
      </w:r>
      <w:r>
        <w:rPr>
          <w:rFonts w:ascii="Times New Roman" w:hAnsi="Times New Roman" w:cs="Times New Roman"/>
          <w:color w:val="auto"/>
          <w:sz w:val="24"/>
          <w:szCs w:val="24"/>
        </w:rPr>
        <w:t>13</w:t>
      </w:r>
      <w:r w:rsidRPr="00BE7D63">
        <w:rPr>
          <w:rFonts w:ascii="Times New Roman" w:hAnsi="Times New Roman" w:cs="Times New Roman"/>
          <w:color w:val="auto"/>
          <w:sz w:val="24"/>
          <w:szCs w:val="24"/>
        </w:rPr>
        <w:t>.2.</w:t>
      </w:r>
      <w:r w:rsidRPr="00BE7D63">
        <w:rPr>
          <w:rFonts w:ascii="Times New Roman" w:hAnsi="Times New Roman" w:cs="Times New Roman"/>
          <w:color w:val="auto"/>
          <w:sz w:val="24"/>
          <w:szCs w:val="24"/>
        </w:rPr>
        <w:tab/>
        <w:t>Если Исполнитель нарушит гарантии (любую одну, несколько или все вместе), указанные в пункте 1 настоящего раздела,  и это повлечет:</w:t>
      </w:r>
    </w:p>
    <w:p w:rsidR="00217745" w:rsidRPr="00BE7D63" w:rsidRDefault="00217745" w:rsidP="00D573DC">
      <w:pPr>
        <w:tabs>
          <w:tab w:val="left" w:pos="1276"/>
        </w:tabs>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предъявление третьими лицами,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17745" w:rsidRPr="00BE7D63" w:rsidRDefault="00217745" w:rsidP="00D573DC">
      <w:pPr>
        <w:spacing w:line="240" w:lineRule="auto"/>
        <w:ind w:firstLine="851"/>
        <w:jc w:val="both"/>
        <w:rPr>
          <w:rFonts w:ascii="Times New Roman" w:hAnsi="Times New Roman" w:cs="Times New Roman"/>
          <w:color w:val="auto"/>
          <w:sz w:val="24"/>
          <w:szCs w:val="24"/>
        </w:rPr>
      </w:pPr>
      <w:r w:rsidRPr="00BE7D63">
        <w:rPr>
          <w:rFonts w:ascii="Times New Roman" w:hAnsi="Times New Roman" w:cs="Times New Roman"/>
          <w:color w:val="auto"/>
          <w:sz w:val="24"/>
          <w:szCs w:val="24"/>
        </w:rPr>
        <w:t xml:space="preserve">то Исполнитель  обязуется возместить Заказчику убытки, который последний понес вследствие таких нарушений. </w:t>
      </w:r>
    </w:p>
    <w:p w:rsidR="00217745" w:rsidRPr="00BE7D63" w:rsidRDefault="00217745" w:rsidP="00D573DC">
      <w:pPr>
        <w:tabs>
          <w:tab w:val="left" w:pos="540"/>
          <w:tab w:val="left" w:pos="1418"/>
        </w:tabs>
        <w:spacing w:line="240" w:lineRule="auto"/>
        <w:jc w:val="both"/>
        <w:rPr>
          <w:rFonts w:ascii="Times New Roman" w:hAnsi="Times New Roman" w:cs="Times New Roman"/>
          <w:color w:val="auto"/>
          <w:sz w:val="24"/>
          <w:szCs w:val="24"/>
        </w:rPr>
      </w:pPr>
      <w:r w:rsidRPr="00BE7D63">
        <w:rPr>
          <w:rFonts w:ascii="Times New Roman" w:hAnsi="Times New Roman" w:cs="Times New Roman"/>
          <w:b/>
          <w:color w:val="auto"/>
          <w:sz w:val="24"/>
          <w:szCs w:val="24"/>
        </w:rPr>
        <w:tab/>
      </w:r>
      <w:r>
        <w:rPr>
          <w:rFonts w:ascii="Times New Roman" w:hAnsi="Times New Roman" w:cs="Times New Roman"/>
          <w:color w:val="auto"/>
          <w:sz w:val="24"/>
          <w:szCs w:val="24"/>
        </w:rPr>
        <w:t>13</w:t>
      </w:r>
      <w:r w:rsidRPr="00BE7D63">
        <w:rPr>
          <w:rFonts w:ascii="Times New Roman" w:hAnsi="Times New Roman" w:cs="Times New Roman"/>
          <w:color w:val="auto"/>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17745" w:rsidRPr="00BE7D63" w:rsidRDefault="00217745" w:rsidP="005A5274">
      <w:pPr>
        <w:widowControl w:val="0"/>
        <w:spacing w:line="240" w:lineRule="auto"/>
        <w:jc w:val="both"/>
        <w:rPr>
          <w:rFonts w:ascii="Times New Roman" w:hAnsi="Times New Roman" w:cs="Times New Roman"/>
          <w:sz w:val="24"/>
          <w:szCs w:val="24"/>
        </w:rPr>
      </w:pPr>
    </w:p>
    <w:p w:rsidR="00217745" w:rsidRPr="00BE43B6" w:rsidRDefault="00217745" w:rsidP="005A5274">
      <w:pPr>
        <w:pStyle w:val="a1"/>
        <w:spacing w:line="360" w:lineRule="exact"/>
        <w:rPr>
          <w:b/>
        </w:rPr>
      </w:pPr>
      <w:r w:rsidRPr="00BE43B6">
        <w:rPr>
          <w:b/>
        </w:rPr>
        <w:t>1</w:t>
      </w:r>
      <w:r>
        <w:rPr>
          <w:b/>
        </w:rPr>
        <w:t>4</w:t>
      </w:r>
      <w:r w:rsidRPr="00BE43B6">
        <w:rPr>
          <w:b/>
        </w:rPr>
        <w:t>. Прочие условия</w:t>
      </w:r>
    </w:p>
    <w:p w:rsidR="00217745" w:rsidRPr="00BE43B6" w:rsidRDefault="00217745" w:rsidP="005A5274">
      <w:pPr>
        <w:pStyle w:val="BodyText"/>
        <w:tabs>
          <w:tab w:val="left" w:pos="-6804"/>
        </w:tabs>
        <w:spacing w:after="0"/>
        <w:jc w:val="both"/>
        <w:rPr>
          <w:sz w:val="24"/>
          <w:szCs w:val="24"/>
        </w:rPr>
      </w:pPr>
      <w:r>
        <w:rPr>
          <w:sz w:val="24"/>
          <w:szCs w:val="24"/>
        </w:rPr>
        <w:t>14</w:t>
      </w:r>
      <w:r w:rsidRPr="00BE43B6">
        <w:rPr>
          <w:sz w:val="24"/>
          <w:szCs w:val="24"/>
        </w:rPr>
        <w:t>.1.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17745" w:rsidRPr="00BE43B6" w:rsidRDefault="00217745" w:rsidP="005A5274">
      <w:pPr>
        <w:pStyle w:val="BodyText"/>
        <w:tabs>
          <w:tab w:val="left" w:pos="-6804"/>
        </w:tabs>
        <w:spacing w:after="0"/>
        <w:jc w:val="both"/>
        <w:rPr>
          <w:sz w:val="24"/>
          <w:szCs w:val="24"/>
        </w:rPr>
      </w:pPr>
      <w:r w:rsidRPr="00BE43B6">
        <w:rPr>
          <w:sz w:val="24"/>
          <w:szCs w:val="24"/>
        </w:rPr>
        <w:t>1</w:t>
      </w:r>
      <w:r>
        <w:rPr>
          <w:sz w:val="24"/>
          <w:szCs w:val="24"/>
        </w:rPr>
        <w:t>4</w:t>
      </w:r>
      <w:r w:rsidRPr="00BE43B6">
        <w:rPr>
          <w:sz w:val="24"/>
          <w:szCs w:val="24"/>
        </w:rPr>
        <w:t>.2.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17745" w:rsidRPr="00BE43B6" w:rsidRDefault="00217745" w:rsidP="005A5274">
      <w:pPr>
        <w:pStyle w:val="BodyText"/>
        <w:tabs>
          <w:tab w:val="left" w:pos="-6804"/>
        </w:tabs>
        <w:spacing w:after="0"/>
        <w:jc w:val="both"/>
        <w:rPr>
          <w:sz w:val="24"/>
          <w:szCs w:val="24"/>
        </w:rPr>
      </w:pPr>
      <w:r>
        <w:rPr>
          <w:sz w:val="24"/>
          <w:szCs w:val="24"/>
        </w:rPr>
        <w:t>14</w:t>
      </w:r>
      <w:r w:rsidRPr="00BE43B6">
        <w:rPr>
          <w:sz w:val="24"/>
          <w:szCs w:val="24"/>
        </w:rPr>
        <w:t>.3.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17745" w:rsidRPr="00BE43B6" w:rsidRDefault="00217745" w:rsidP="005A5274">
      <w:pPr>
        <w:pStyle w:val="a1"/>
        <w:jc w:val="both"/>
      </w:pPr>
      <w:r w:rsidRPr="00BE43B6">
        <w:t>1</w:t>
      </w:r>
      <w:r>
        <w:t>4</w:t>
      </w:r>
      <w:r w:rsidRPr="00BE43B6">
        <w:t>.4.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17745" w:rsidRPr="005A5274" w:rsidRDefault="00217745" w:rsidP="005A5274">
      <w:pPr>
        <w:pStyle w:val="a1"/>
        <w:jc w:val="both"/>
      </w:pPr>
      <w:r w:rsidRPr="005A5274">
        <w:t>14.5. Настоящий договор составлен в двух экземплярах, идентичных по содержанию и  имеющих равную юридическую силу, по одному для каждой  Стороны.</w:t>
      </w:r>
    </w:p>
    <w:p w:rsidR="00217745" w:rsidRDefault="00217745" w:rsidP="005A5274">
      <w:pPr>
        <w:pStyle w:val="NormalWeb"/>
        <w:spacing w:before="0" w:beforeAutospacing="0" w:after="0" w:afterAutospacing="0"/>
        <w:contextualSpacing/>
        <w:jc w:val="both"/>
        <w:rPr>
          <w:rFonts w:ascii="Times New Roman" w:hAnsi="Times New Roman" w:cs="Times New Roman"/>
          <w:sz w:val="24"/>
          <w:szCs w:val="24"/>
        </w:rPr>
      </w:pPr>
      <w:r w:rsidRPr="005A5274">
        <w:rPr>
          <w:rFonts w:ascii="Times New Roman" w:hAnsi="Times New Roman" w:cs="Times New Roman"/>
          <w:sz w:val="24"/>
          <w:szCs w:val="24"/>
        </w:rPr>
        <w:t xml:space="preserve">14.6. </w:t>
      </w:r>
      <w:r w:rsidRPr="005A5274">
        <w:rPr>
          <w:rFonts w:ascii="Times New Roman" w:hAnsi="Times New Roman" w:cs="Times New Roman"/>
          <w:color w:val="2C2A2A"/>
          <w:sz w:val="24"/>
          <w:szCs w:val="24"/>
        </w:rPr>
        <w:t xml:space="preserve">К настоящему Договору прилагается </w:t>
      </w:r>
      <w:r w:rsidRPr="005A5274">
        <w:rPr>
          <w:rFonts w:ascii="Times New Roman" w:hAnsi="Times New Roman" w:cs="Times New Roman"/>
          <w:sz w:val="24"/>
          <w:szCs w:val="24"/>
        </w:rPr>
        <w:t>и является неотъемлемой частью настоящего Договора</w:t>
      </w:r>
      <w:r>
        <w:rPr>
          <w:rFonts w:ascii="Times New Roman" w:hAnsi="Times New Roman" w:cs="Times New Roman"/>
          <w:sz w:val="24"/>
          <w:szCs w:val="24"/>
        </w:rPr>
        <w:t>:</w:t>
      </w:r>
    </w:p>
    <w:p w:rsidR="00217745" w:rsidRDefault="00217745" w:rsidP="005A5274">
      <w:pPr>
        <w:pStyle w:val="NormalWeb"/>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14.6.1. Приложение №1- График сбора отходов. Предоставляемая тара.</w:t>
      </w:r>
    </w:p>
    <w:p w:rsidR="00217745" w:rsidRDefault="00217745" w:rsidP="005A5274">
      <w:pPr>
        <w:pStyle w:val="NormalWeb"/>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14.6.2. Приложение №2 – Правило по подготовке отходов.</w:t>
      </w:r>
    </w:p>
    <w:p w:rsidR="00217745" w:rsidRPr="005A5274" w:rsidRDefault="00217745" w:rsidP="005A5274">
      <w:pPr>
        <w:pStyle w:val="NormalWeb"/>
        <w:spacing w:before="0" w:beforeAutospacing="0" w:after="0" w:afterAutospacing="0"/>
        <w:contextualSpacing/>
        <w:jc w:val="both"/>
        <w:rPr>
          <w:rFonts w:ascii="Times New Roman" w:hAnsi="Times New Roman" w:cs="Times New Roman"/>
          <w:color w:val="2C2A2A"/>
          <w:sz w:val="24"/>
          <w:szCs w:val="24"/>
        </w:rPr>
      </w:pPr>
      <w:r>
        <w:rPr>
          <w:rFonts w:ascii="Times New Roman" w:hAnsi="Times New Roman" w:cs="Times New Roman"/>
          <w:sz w:val="24"/>
          <w:szCs w:val="24"/>
        </w:rPr>
        <w:t>14.6.3. Приложение №3 – Спецификация.</w:t>
      </w:r>
    </w:p>
    <w:p w:rsidR="00217745" w:rsidRDefault="00217745" w:rsidP="005A5274">
      <w:pPr>
        <w:pStyle w:val="NormalWeb"/>
        <w:spacing w:before="0" w:beforeAutospacing="0" w:after="0" w:afterAutospacing="0"/>
        <w:contextualSpacing/>
        <w:jc w:val="both"/>
        <w:rPr>
          <w:rFonts w:ascii="Times New Roman" w:hAnsi="Times New Roman" w:cs="Times New Roman"/>
          <w:color w:val="2C2A2A"/>
          <w:sz w:val="24"/>
          <w:szCs w:val="24"/>
        </w:rPr>
      </w:pPr>
    </w:p>
    <w:p w:rsidR="00217745" w:rsidRPr="00BE7D63" w:rsidRDefault="00217745" w:rsidP="00DF35AA">
      <w:pPr>
        <w:widowControl w:val="0"/>
        <w:spacing w:line="240" w:lineRule="auto"/>
        <w:ind w:firstLine="567"/>
        <w:jc w:val="center"/>
        <w:rPr>
          <w:rFonts w:ascii="Times New Roman" w:hAnsi="Times New Roman" w:cs="Times New Roman"/>
          <w:b/>
          <w:sz w:val="24"/>
          <w:szCs w:val="24"/>
        </w:rPr>
      </w:pPr>
    </w:p>
    <w:p w:rsidR="00217745" w:rsidRPr="00BE7D63" w:rsidRDefault="00217745" w:rsidP="00DF35AA">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1</w:t>
      </w:r>
      <w:r>
        <w:rPr>
          <w:rFonts w:ascii="Times New Roman" w:hAnsi="Times New Roman" w:cs="Times New Roman"/>
          <w:b/>
          <w:sz w:val="24"/>
          <w:szCs w:val="24"/>
        </w:rPr>
        <w:t>5</w:t>
      </w:r>
      <w:r w:rsidRPr="00BE7D63">
        <w:rPr>
          <w:rFonts w:ascii="Times New Roman" w:hAnsi="Times New Roman" w:cs="Times New Roman"/>
          <w:b/>
          <w:sz w:val="24"/>
          <w:szCs w:val="24"/>
        </w:rPr>
        <w:t>. А</w:t>
      </w:r>
      <w:r>
        <w:rPr>
          <w:rFonts w:ascii="Times New Roman" w:hAnsi="Times New Roman" w:cs="Times New Roman"/>
          <w:b/>
          <w:sz w:val="24"/>
          <w:szCs w:val="24"/>
        </w:rPr>
        <w:t>дреса и реквизиты Сторон</w:t>
      </w: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10"/>
        <w:gridCol w:w="4360"/>
      </w:tblGrid>
      <w:tr w:rsidR="00217745" w:rsidRPr="00BE7D63" w:rsidTr="00887142">
        <w:trPr>
          <w:trHeight w:val="703"/>
        </w:trPr>
        <w:tc>
          <w:tcPr>
            <w:tcW w:w="4610" w:type="dxa"/>
          </w:tcPr>
          <w:p w:rsidR="00217745" w:rsidRPr="00BE7D63" w:rsidRDefault="00217745" w:rsidP="00887142">
            <w:pPr>
              <w:widowControl w:val="0"/>
              <w:spacing w:line="240" w:lineRule="auto"/>
              <w:jc w:val="both"/>
              <w:rPr>
                <w:rFonts w:ascii="Times New Roman" w:hAnsi="Times New Roman" w:cs="Times New Roman"/>
                <w:sz w:val="24"/>
                <w:szCs w:val="24"/>
              </w:rPr>
            </w:pPr>
            <w:r w:rsidRPr="00BE7D63">
              <w:rPr>
                <w:rFonts w:ascii="Times New Roman" w:hAnsi="Times New Roman" w:cs="Times New Roman"/>
                <w:b/>
                <w:sz w:val="24"/>
                <w:szCs w:val="24"/>
                <w:u w:val="single"/>
              </w:rPr>
              <w:t>ИСПОЛНИТЕЛЬ</w:t>
            </w: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Pr="00BE7D63"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Pr="00BE7D63" w:rsidRDefault="00217745" w:rsidP="00887142">
            <w:pPr>
              <w:widowControl w:val="0"/>
              <w:spacing w:line="240" w:lineRule="auto"/>
              <w:jc w:val="both"/>
              <w:rPr>
                <w:rFonts w:ascii="Times New Roman" w:hAnsi="Times New Roman" w:cs="Times New Roman"/>
                <w:sz w:val="24"/>
                <w:szCs w:val="24"/>
              </w:rPr>
            </w:pPr>
          </w:p>
          <w:p w:rsidR="00217745" w:rsidRPr="00BE7D63" w:rsidRDefault="00217745" w:rsidP="00887142">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17745" w:rsidRDefault="00217745" w:rsidP="00887142">
            <w:pPr>
              <w:widowControl w:val="0"/>
              <w:spacing w:line="240" w:lineRule="auto"/>
              <w:jc w:val="both"/>
              <w:rPr>
                <w:rFonts w:ascii="Times New Roman" w:hAnsi="Times New Roman" w:cs="Times New Roman"/>
                <w:sz w:val="24"/>
                <w:szCs w:val="24"/>
              </w:rPr>
            </w:pPr>
          </w:p>
          <w:p w:rsidR="00217745" w:rsidRDefault="00217745" w:rsidP="00887142">
            <w:pPr>
              <w:widowControl w:val="0"/>
              <w:spacing w:line="240" w:lineRule="auto"/>
              <w:jc w:val="both"/>
              <w:rPr>
                <w:rFonts w:ascii="Times New Roman" w:hAnsi="Times New Roman" w:cs="Times New Roman"/>
                <w:sz w:val="24"/>
                <w:szCs w:val="24"/>
              </w:rPr>
            </w:pPr>
          </w:p>
          <w:p w:rsidR="00217745" w:rsidRPr="00BE7D63" w:rsidRDefault="00217745" w:rsidP="00887142">
            <w:pPr>
              <w:widowControl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_____________________________ </w:t>
            </w:r>
          </w:p>
          <w:p w:rsidR="00217745" w:rsidRPr="00BE7D63" w:rsidRDefault="00217745" w:rsidP="00887142">
            <w:pPr>
              <w:widowControl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М.п. </w:t>
            </w:r>
          </w:p>
        </w:tc>
        <w:tc>
          <w:tcPr>
            <w:tcW w:w="4360" w:type="dxa"/>
          </w:tcPr>
          <w:p w:rsidR="00217745" w:rsidRPr="00BE7D63" w:rsidRDefault="00217745" w:rsidP="00887142">
            <w:pPr>
              <w:widowControl w:val="0"/>
              <w:spacing w:line="240" w:lineRule="auto"/>
              <w:ind w:hanging="1"/>
              <w:jc w:val="both"/>
              <w:rPr>
                <w:rFonts w:ascii="Times New Roman" w:hAnsi="Times New Roman" w:cs="Times New Roman"/>
                <w:sz w:val="24"/>
                <w:szCs w:val="24"/>
              </w:rPr>
            </w:pPr>
            <w:r w:rsidRPr="00BE7D63">
              <w:rPr>
                <w:rFonts w:ascii="Times New Roman" w:hAnsi="Times New Roman" w:cs="Times New Roman"/>
                <w:b/>
                <w:sz w:val="24"/>
                <w:szCs w:val="24"/>
                <w:u w:val="single"/>
              </w:rPr>
              <w:t>ЗАКАЗЧИК</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Частное учреждение здравоохранения «Поликлиника «РЖД-Медицина» города Абакан» </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Юридический и фактический адрес: 655011, Республика Хакасия, г. Абакан, ул. Кошурникова, 23А</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ОГРН 1041901009611</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ИНН 1901063791 КПП 190101001</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Банковские реквизиты:</w:t>
            </w:r>
          </w:p>
          <w:p w:rsidR="00217745" w:rsidRPr="00BE7D63" w:rsidRDefault="00217745" w:rsidP="00E63F27">
            <w:pPr>
              <w:spacing w:line="240" w:lineRule="auto"/>
              <w:rPr>
                <w:rFonts w:ascii="Times New Roman" w:hAnsi="Times New Roman" w:cs="Times New Roman"/>
                <w:sz w:val="24"/>
                <w:szCs w:val="24"/>
              </w:rPr>
            </w:pPr>
            <w:r w:rsidRPr="00BE7D63">
              <w:rPr>
                <w:rFonts w:ascii="Times New Roman" w:hAnsi="Times New Roman" w:cs="Times New Roman"/>
                <w:sz w:val="24"/>
                <w:szCs w:val="24"/>
              </w:rPr>
              <w:t xml:space="preserve">Расчетный счет № 40703810132400000968 </w:t>
            </w:r>
          </w:p>
          <w:p w:rsidR="00217745" w:rsidRPr="00BE7D63" w:rsidRDefault="00217745" w:rsidP="00E63F27">
            <w:pPr>
              <w:spacing w:line="240" w:lineRule="auto"/>
              <w:rPr>
                <w:rFonts w:ascii="Times New Roman" w:hAnsi="Times New Roman" w:cs="Times New Roman"/>
                <w:sz w:val="24"/>
                <w:szCs w:val="24"/>
              </w:rPr>
            </w:pPr>
            <w:r w:rsidRPr="00BE7D63">
              <w:rPr>
                <w:rFonts w:ascii="Times New Roman" w:hAnsi="Times New Roman" w:cs="Times New Roman"/>
                <w:sz w:val="24"/>
                <w:szCs w:val="24"/>
              </w:rPr>
              <w:t>Филиал «Центральный» Банка  ВТБ (ПАО) в г.Москва</w:t>
            </w:r>
          </w:p>
          <w:p w:rsidR="00217745" w:rsidRPr="00BE7D63" w:rsidRDefault="00217745" w:rsidP="00E63F27">
            <w:pPr>
              <w:spacing w:line="240" w:lineRule="auto"/>
              <w:rPr>
                <w:rFonts w:ascii="Times New Roman" w:hAnsi="Times New Roman" w:cs="Times New Roman"/>
                <w:sz w:val="24"/>
                <w:szCs w:val="24"/>
              </w:rPr>
            </w:pPr>
            <w:r w:rsidRPr="00BE7D63">
              <w:rPr>
                <w:rFonts w:ascii="Times New Roman" w:hAnsi="Times New Roman" w:cs="Times New Roman"/>
                <w:sz w:val="24"/>
                <w:szCs w:val="24"/>
              </w:rPr>
              <w:t>Кор. счет 30101810145250000411</w:t>
            </w:r>
          </w:p>
          <w:p w:rsidR="00217745" w:rsidRPr="00BE7D63" w:rsidRDefault="00217745" w:rsidP="00E63F27">
            <w:pPr>
              <w:spacing w:line="240" w:lineRule="auto"/>
              <w:rPr>
                <w:rFonts w:ascii="Times New Roman" w:hAnsi="Times New Roman" w:cs="Times New Roman"/>
                <w:sz w:val="24"/>
                <w:szCs w:val="24"/>
              </w:rPr>
            </w:pPr>
            <w:r w:rsidRPr="00BE7D63">
              <w:rPr>
                <w:rFonts w:ascii="Times New Roman" w:hAnsi="Times New Roman" w:cs="Times New Roman"/>
                <w:sz w:val="24"/>
                <w:szCs w:val="24"/>
              </w:rPr>
              <w:t>БИК 044525411</w:t>
            </w:r>
          </w:p>
          <w:p w:rsidR="00217745" w:rsidRPr="00FE2520" w:rsidRDefault="00217745" w:rsidP="00FE2520">
            <w:pPr>
              <w:rPr>
                <w:rFonts w:ascii="Times New Roman" w:hAnsi="Times New Roman" w:cs="Times New Roman"/>
                <w:sz w:val="24"/>
                <w:szCs w:val="24"/>
              </w:rPr>
            </w:pPr>
            <w:r w:rsidRPr="00FE2520">
              <w:rPr>
                <w:rFonts w:ascii="Times New Roman" w:hAnsi="Times New Roman" w:cs="Times New Roman"/>
                <w:sz w:val="24"/>
                <w:szCs w:val="24"/>
              </w:rPr>
              <w:t xml:space="preserve">Электронный адрес: </w:t>
            </w:r>
            <w:r w:rsidRPr="00FE2520">
              <w:rPr>
                <w:rFonts w:ascii="Times New Roman" w:hAnsi="Times New Roman" w:cs="Times New Roman"/>
                <w:sz w:val="24"/>
                <w:szCs w:val="24"/>
                <w:lang w:val="en-US"/>
              </w:rPr>
              <w:t>secretary</w:t>
            </w:r>
            <w:r w:rsidRPr="00FE2520">
              <w:rPr>
                <w:rFonts w:ascii="Times New Roman" w:hAnsi="Times New Roman" w:cs="Times New Roman"/>
                <w:sz w:val="24"/>
                <w:szCs w:val="24"/>
              </w:rPr>
              <w:t>@</w:t>
            </w:r>
            <w:r w:rsidRPr="00FE2520">
              <w:rPr>
                <w:rFonts w:ascii="Times New Roman" w:hAnsi="Times New Roman" w:cs="Times New Roman"/>
                <w:sz w:val="24"/>
                <w:szCs w:val="24"/>
                <w:lang w:val="en-US"/>
              </w:rPr>
              <w:t>rjd</w:t>
            </w:r>
            <w:r w:rsidRPr="00FE2520">
              <w:rPr>
                <w:rFonts w:ascii="Times New Roman" w:hAnsi="Times New Roman" w:cs="Times New Roman"/>
                <w:sz w:val="24"/>
                <w:szCs w:val="24"/>
              </w:rPr>
              <w:t>-</w:t>
            </w:r>
            <w:r w:rsidRPr="00FE2520">
              <w:rPr>
                <w:rFonts w:ascii="Times New Roman" w:hAnsi="Times New Roman" w:cs="Times New Roman"/>
                <w:sz w:val="24"/>
                <w:szCs w:val="24"/>
                <w:lang w:val="en-US"/>
              </w:rPr>
              <w:t>clinic</w:t>
            </w:r>
            <w:r w:rsidRPr="00FE2520">
              <w:rPr>
                <w:rFonts w:ascii="Times New Roman" w:hAnsi="Times New Roman" w:cs="Times New Roman"/>
                <w:sz w:val="24"/>
                <w:szCs w:val="24"/>
              </w:rPr>
              <w:t>.</w:t>
            </w:r>
            <w:r w:rsidRPr="00FE2520">
              <w:rPr>
                <w:rFonts w:ascii="Times New Roman" w:hAnsi="Times New Roman" w:cs="Times New Roman"/>
                <w:sz w:val="24"/>
                <w:szCs w:val="24"/>
                <w:lang w:val="en-US"/>
              </w:rPr>
              <w:t>ru</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 – приемная</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Тел.(3902)29-34-97</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Главный врач</w:t>
            </w:r>
          </w:p>
          <w:p w:rsidR="00217745" w:rsidRPr="00BE7D63" w:rsidRDefault="00217745" w:rsidP="00887142">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Жульмин А.В.</w:t>
            </w:r>
          </w:p>
          <w:p w:rsidR="00217745" w:rsidRPr="00BE7D63" w:rsidRDefault="00217745" w:rsidP="00887142">
            <w:pPr>
              <w:spacing w:line="240" w:lineRule="auto"/>
              <w:jc w:val="both"/>
              <w:rPr>
                <w:rFonts w:ascii="Times New Roman" w:hAnsi="Times New Roman" w:cs="Times New Roman"/>
                <w:sz w:val="24"/>
                <w:szCs w:val="24"/>
              </w:rPr>
            </w:pPr>
          </w:p>
          <w:p w:rsidR="00217745" w:rsidRPr="00BE7D63" w:rsidRDefault="00217745" w:rsidP="00887142">
            <w:pPr>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______________________________                               М.п.</w:t>
            </w:r>
          </w:p>
        </w:tc>
      </w:tr>
    </w:tbl>
    <w:p w:rsidR="00217745" w:rsidRPr="00BE7D63" w:rsidRDefault="00217745" w:rsidP="00212C95">
      <w:pPr>
        <w:widowControl w:val="0"/>
        <w:spacing w:line="240" w:lineRule="auto"/>
        <w:rPr>
          <w:rFonts w:ascii="Times New Roman" w:hAnsi="Times New Roman" w:cs="Times New Roman"/>
          <w:sz w:val="24"/>
          <w:szCs w:val="24"/>
        </w:rPr>
      </w:pPr>
    </w:p>
    <w:p w:rsidR="00217745" w:rsidRPr="00BE7D63" w:rsidRDefault="00217745" w:rsidP="000B3AAE">
      <w:pPr>
        <w:jc w:val="right"/>
        <w:rPr>
          <w:rFonts w:ascii="Times New Roman" w:hAnsi="Times New Roman" w:cs="Times New Roman"/>
          <w:sz w:val="24"/>
          <w:szCs w:val="24"/>
        </w:rPr>
      </w:pPr>
    </w:p>
    <w:p w:rsidR="00217745" w:rsidRPr="00BE7D63" w:rsidRDefault="00217745" w:rsidP="000B3AAE">
      <w:pPr>
        <w:jc w:val="right"/>
        <w:rPr>
          <w:rFonts w:ascii="Times New Roman" w:hAnsi="Times New Roman" w:cs="Times New Roman"/>
          <w:sz w:val="24"/>
          <w:szCs w:val="24"/>
        </w:rPr>
      </w:pPr>
    </w:p>
    <w:p w:rsidR="00217745" w:rsidRPr="00BE7D63" w:rsidRDefault="00217745" w:rsidP="000B3AAE">
      <w:pPr>
        <w:jc w:val="right"/>
        <w:rPr>
          <w:rFonts w:ascii="Times New Roman" w:hAnsi="Times New Roman" w:cs="Times New Roman"/>
          <w:sz w:val="24"/>
          <w:szCs w:val="24"/>
        </w:rPr>
      </w:pPr>
    </w:p>
    <w:p w:rsidR="00217745" w:rsidRPr="00BE7D63" w:rsidRDefault="00217745" w:rsidP="000B3AAE">
      <w:pPr>
        <w:jc w:val="right"/>
        <w:rPr>
          <w:rFonts w:ascii="Times New Roman" w:hAnsi="Times New Roman" w:cs="Times New Roman"/>
          <w:sz w:val="24"/>
          <w:szCs w:val="24"/>
        </w:rPr>
      </w:pPr>
    </w:p>
    <w:p w:rsidR="00217745" w:rsidRPr="00BE7D63" w:rsidRDefault="00217745" w:rsidP="000B3AAE">
      <w:pPr>
        <w:jc w:val="right"/>
        <w:rPr>
          <w:rFonts w:ascii="Times New Roman" w:hAnsi="Times New Roman" w:cs="Times New Roman"/>
          <w:sz w:val="24"/>
          <w:szCs w:val="24"/>
        </w:rPr>
      </w:pPr>
    </w:p>
    <w:p w:rsidR="00217745" w:rsidRPr="00BE7D63" w:rsidRDefault="00217745" w:rsidP="000B3AAE">
      <w:pPr>
        <w:jc w:val="right"/>
        <w:rPr>
          <w:rFonts w:ascii="Times New Roman" w:hAnsi="Times New Roman" w:cs="Times New Roman"/>
          <w:sz w:val="24"/>
          <w:szCs w:val="24"/>
        </w:rPr>
      </w:pPr>
    </w:p>
    <w:p w:rsidR="00217745" w:rsidRDefault="00217745" w:rsidP="000B3AAE">
      <w:pPr>
        <w:jc w:val="right"/>
        <w:rPr>
          <w:rFonts w:ascii="Times New Roman" w:hAnsi="Times New Roman" w:cs="Times New Roman"/>
          <w:sz w:val="24"/>
          <w:szCs w:val="24"/>
        </w:rPr>
      </w:pPr>
    </w:p>
    <w:p w:rsidR="00217745" w:rsidRDefault="00217745" w:rsidP="000B3AAE">
      <w:pPr>
        <w:jc w:val="right"/>
        <w:rPr>
          <w:rFonts w:ascii="Times New Roman" w:hAnsi="Times New Roman" w:cs="Times New Roman"/>
          <w:sz w:val="24"/>
          <w:szCs w:val="24"/>
        </w:rPr>
      </w:pPr>
    </w:p>
    <w:p w:rsidR="00217745" w:rsidRDefault="00217745" w:rsidP="000B3AAE">
      <w:pPr>
        <w:jc w:val="right"/>
        <w:rPr>
          <w:rFonts w:ascii="Times New Roman" w:hAnsi="Times New Roman" w:cs="Times New Roman"/>
          <w:sz w:val="24"/>
          <w:szCs w:val="24"/>
        </w:rPr>
      </w:pPr>
    </w:p>
    <w:p w:rsidR="00217745" w:rsidRPr="00BE7D63" w:rsidRDefault="00217745" w:rsidP="000B3AAE">
      <w:pPr>
        <w:jc w:val="right"/>
        <w:rPr>
          <w:rFonts w:ascii="Times New Roman" w:hAnsi="Times New Roman" w:cs="Times New Roman"/>
          <w:sz w:val="24"/>
          <w:szCs w:val="24"/>
        </w:rPr>
      </w:pPr>
    </w:p>
    <w:p w:rsidR="00217745" w:rsidRPr="00BE7D63" w:rsidRDefault="00217745" w:rsidP="00E63F27">
      <w:pPr>
        <w:rPr>
          <w:rFonts w:ascii="Times New Roman" w:hAnsi="Times New Roman" w:cs="Times New Roman"/>
          <w:sz w:val="24"/>
          <w:szCs w:val="24"/>
        </w:rPr>
      </w:pPr>
    </w:p>
    <w:p w:rsidR="00217745" w:rsidRDefault="00217745" w:rsidP="000B3AAE">
      <w:pPr>
        <w:jc w:val="right"/>
        <w:rPr>
          <w:rFonts w:ascii="Times New Roman" w:hAnsi="Times New Roman" w:cs="Times New Roman"/>
          <w:sz w:val="24"/>
          <w:szCs w:val="24"/>
        </w:rPr>
      </w:pPr>
      <w:r w:rsidRPr="00BE7D63">
        <w:rPr>
          <w:rFonts w:ascii="Times New Roman" w:hAnsi="Times New Roman" w:cs="Times New Roman"/>
          <w:sz w:val="24"/>
          <w:szCs w:val="24"/>
        </w:rPr>
        <w:t xml:space="preserve">Приложение №1 </w:t>
      </w:r>
    </w:p>
    <w:p w:rsidR="00217745" w:rsidRPr="00BE7D63" w:rsidRDefault="00217745" w:rsidP="000B3AAE">
      <w:pPr>
        <w:jc w:val="right"/>
        <w:rPr>
          <w:rFonts w:ascii="Times New Roman" w:hAnsi="Times New Roman" w:cs="Times New Roman"/>
          <w:sz w:val="24"/>
          <w:szCs w:val="24"/>
        </w:rPr>
      </w:pPr>
      <w:r w:rsidRPr="00BE7D63">
        <w:rPr>
          <w:rFonts w:ascii="Times New Roman" w:hAnsi="Times New Roman" w:cs="Times New Roman"/>
          <w:sz w:val="24"/>
          <w:szCs w:val="24"/>
        </w:rPr>
        <w:t>к Договору №</w:t>
      </w:r>
      <w:r w:rsidRPr="00BE7D63">
        <w:rPr>
          <w:rFonts w:ascii="Times New Roman" w:hAnsi="Times New Roman" w:cs="Times New Roman"/>
          <w:b/>
          <w:sz w:val="24"/>
          <w:szCs w:val="24"/>
        </w:rPr>
        <w:t xml:space="preserve"> </w:t>
      </w:r>
      <w:r>
        <w:rPr>
          <w:rFonts w:ascii="Times New Roman" w:hAnsi="Times New Roman" w:cs="Times New Roman"/>
          <w:sz w:val="24"/>
          <w:szCs w:val="24"/>
        </w:rPr>
        <w:t>_____ от «___»_________20___</w:t>
      </w:r>
      <w:r w:rsidRPr="00BE7D63">
        <w:rPr>
          <w:rFonts w:ascii="Times New Roman" w:hAnsi="Times New Roman" w:cs="Times New Roman"/>
          <w:sz w:val="24"/>
          <w:szCs w:val="24"/>
        </w:rPr>
        <w:t>года</w:t>
      </w:r>
    </w:p>
    <w:p w:rsidR="00217745" w:rsidRPr="00BE7D63" w:rsidRDefault="00217745" w:rsidP="00FE2520">
      <w:pPr>
        <w:widowControl w:val="0"/>
        <w:spacing w:line="240" w:lineRule="auto"/>
        <w:rPr>
          <w:rFonts w:ascii="Times New Roman" w:hAnsi="Times New Roman" w:cs="Times New Roman"/>
          <w:b/>
          <w:sz w:val="24"/>
          <w:szCs w:val="24"/>
        </w:rPr>
      </w:pPr>
    </w:p>
    <w:p w:rsidR="00217745" w:rsidRPr="00BE7D63" w:rsidRDefault="00217745" w:rsidP="00DF35AA">
      <w:pPr>
        <w:widowControl w:val="0"/>
        <w:spacing w:line="240" w:lineRule="auto"/>
        <w:ind w:firstLine="567"/>
        <w:jc w:val="center"/>
        <w:rPr>
          <w:rFonts w:ascii="Times New Roman" w:hAnsi="Times New Roman" w:cs="Times New Roman"/>
          <w:b/>
          <w:sz w:val="24"/>
          <w:szCs w:val="24"/>
        </w:rPr>
      </w:pPr>
    </w:p>
    <w:p w:rsidR="00217745" w:rsidRPr="00BE7D63" w:rsidRDefault="00217745" w:rsidP="00DF35AA">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График сбора отходов</w:t>
      </w:r>
    </w:p>
    <w:p w:rsidR="00217745" w:rsidRPr="00BE7D63" w:rsidRDefault="00217745" w:rsidP="00FE2520">
      <w:pPr>
        <w:widowControl w:val="0"/>
        <w:spacing w:line="240" w:lineRule="auto"/>
        <w:rPr>
          <w:rFonts w:ascii="Times New Roman" w:hAnsi="Times New Roman" w:cs="Times New Roman"/>
          <w:sz w:val="24"/>
          <w:szCs w:val="24"/>
        </w:rPr>
      </w:pPr>
    </w:p>
    <w:p w:rsidR="00217745" w:rsidRPr="00BE7D63" w:rsidRDefault="00217745" w:rsidP="00DF35AA">
      <w:pPr>
        <w:widowControl w:val="0"/>
        <w:spacing w:line="240" w:lineRule="auto"/>
        <w:ind w:firstLine="567"/>
        <w:jc w:val="center"/>
        <w:rPr>
          <w:rFonts w:ascii="Times New Roman" w:hAnsi="Times New Roman" w:cs="Times New Roman"/>
          <w:sz w:val="24"/>
          <w:szCs w:val="24"/>
        </w:rPr>
      </w:pPr>
    </w:p>
    <w:tbl>
      <w:tblPr>
        <w:tblW w:w="957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4217"/>
        <w:gridCol w:w="2754"/>
        <w:gridCol w:w="2066"/>
      </w:tblGrid>
      <w:tr w:rsidR="00217745" w:rsidRPr="00BE7D63" w:rsidTr="00887142">
        <w:trPr>
          <w:trHeight w:val="540"/>
        </w:trPr>
        <w:tc>
          <w:tcPr>
            <w:tcW w:w="534"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w:t>
            </w:r>
          </w:p>
        </w:tc>
        <w:tc>
          <w:tcPr>
            <w:tcW w:w="4217"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Адрес места сбора отходов</w:t>
            </w:r>
          </w:p>
        </w:tc>
        <w:tc>
          <w:tcPr>
            <w:tcW w:w="2754" w:type="dxa"/>
          </w:tcPr>
          <w:p w:rsidR="00217745" w:rsidRPr="00BE7D63" w:rsidRDefault="00217745" w:rsidP="00887142">
            <w:pPr>
              <w:widowControl w:val="0"/>
              <w:spacing w:line="240" w:lineRule="auto"/>
              <w:ind w:firstLine="34"/>
              <w:jc w:val="center"/>
              <w:rPr>
                <w:rFonts w:ascii="Times New Roman" w:hAnsi="Times New Roman" w:cs="Times New Roman"/>
                <w:sz w:val="24"/>
                <w:szCs w:val="24"/>
              </w:rPr>
            </w:pPr>
            <w:r w:rsidRPr="00BE7D63">
              <w:rPr>
                <w:rFonts w:ascii="Times New Roman" w:hAnsi="Times New Roman" w:cs="Times New Roman"/>
                <w:sz w:val="24"/>
                <w:szCs w:val="24"/>
              </w:rPr>
              <w:t xml:space="preserve">Ответственное лицо, контакты, реквизиты приказа </w:t>
            </w:r>
          </w:p>
        </w:tc>
        <w:tc>
          <w:tcPr>
            <w:tcW w:w="2066" w:type="dxa"/>
          </w:tcPr>
          <w:p w:rsidR="00217745" w:rsidRPr="00BE7D63" w:rsidRDefault="00217745" w:rsidP="00887142">
            <w:pPr>
              <w:widowControl w:val="0"/>
              <w:spacing w:line="240" w:lineRule="auto"/>
              <w:jc w:val="center"/>
              <w:rPr>
                <w:rFonts w:ascii="Times New Roman" w:hAnsi="Times New Roman" w:cs="Times New Roman"/>
                <w:sz w:val="24"/>
                <w:szCs w:val="24"/>
              </w:rPr>
            </w:pPr>
            <w:r w:rsidRPr="00BE7D63">
              <w:rPr>
                <w:rFonts w:ascii="Times New Roman" w:hAnsi="Times New Roman" w:cs="Times New Roman"/>
                <w:sz w:val="24"/>
                <w:szCs w:val="24"/>
              </w:rPr>
              <w:t>Периодичность / По заявке</w:t>
            </w:r>
          </w:p>
        </w:tc>
      </w:tr>
      <w:tr w:rsidR="00217745" w:rsidRPr="00BE7D63" w:rsidTr="00887142">
        <w:trPr>
          <w:trHeight w:val="520"/>
        </w:trPr>
        <w:tc>
          <w:tcPr>
            <w:tcW w:w="534"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1</w:t>
            </w:r>
          </w:p>
        </w:tc>
        <w:tc>
          <w:tcPr>
            <w:tcW w:w="4217" w:type="dxa"/>
          </w:tcPr>
          <w:p w:rsidR="00217745" w:rsidRPr="00BE7D63" w:rsidRDefault="00217745" w:rsidP="00887142">
            <w:pPr>
              <w:widowControl w:val="0"/>
              <w:spacing w:line="240" w:lineRule="auto"/>
              <w:jc w:val="center"/>
              <w:rPr>
                <w:rFonts w:ascii="Times New Roman" w:hAnsi="Times New Roman" w:cs="Times New Roman"/>
                <w:sz w:val="24"/>
                <w:szCs w:val="24"/>
              </w:rPr>
            </w:pPr>
            <w:r w:rsidRPr="00BE7D63">
              <w:rPr>
                <w:rFonts w:ascii="Times New Roman" w:hAnsi="Times New Roman" w:cs="Times New Roman"/>
                <w:sz w:val="24"/>
                <w:szCs w:val="24"/>
              </w:rPr>
              <w:t>Республика Хакасия, г. Абакан, ул. Кошурникова, 23А</w:t>
            </w:r>
          </w:p>
        </w:tc>
        <w:tc>
          <w:tcPr>
            <w:tcW w:w="2754" w:type="dxa"/>
          </w:tcPr>
          <w:p w:rsidR="00217745" w:rsidRPr="00BE7D63" w:rsidRDefault="00217745" w:rsidP="00887142">
            <w:pPr>
              <w:spacing w:line="240" w:lineRule="auto"/>
              <w:jc w:val="center"/>
              <w:rPr>
                <w:rFonts w:ascii="Times New Roman" w:hAnsi="Times New Roman" w:cs="Times New Roman"/>
                <w:sz w:val="24"/>
                <w:szCs w:val="24"/>
              </w:rPr>
            </w:pPr>
          </w:p>
        </w:tc>
        <w:tc>
          <w:tcPr>
            <w:tcW w:w="2066" w:type="dxa"/>
          </w:tcPr>
          <w:p w:rsidR="00217745" w:rsidRPr="00BE7D63" w:rsidRDefault="00217745" w:rsidP="00887142">
            <w:pPr>
              <w:widowControl w:val="0"/>
              <w:spacing w:line="240" w:lineRule="auto"/>
              <w:jc w:val="center"/>
              <w:rPr>
                <w:rFonts w:ascii="Times New Roman" w:hAnsi="Times New Roman" w:cs="Times New Roman"/>
                <w:sz w:val="24"/>
                <w:szCs w:val="24"/>
              </w:rPr>
            </w:pPr>
            <w:r w:rsidRPr="00BE7D63">
              <w:rPr>
                <w:rFonts w:ascii="Times New Roman" w:hAnsi="Times New Roman" w:cs="Times New Roman"/>
                <w:sz w:val="24"/>
                <w:szCs w:val="24"/>
              </w:rPr>
              <w:t>1 раз в месяц - по заявке заказчика</w:t>
            </w:r>
          </w:p>
        </w:tc>
      </w:tr>
    </w:tbl>
    <w:p w:rsidR="00217745" w:rsidRPr="00BE7D63" w:rsidRDefault="00217745" w:rsidP="00DF35AA">
      <w:pPr>
        <w:widowControl w:val="0"/>
        <w:spacing w:line="240" w:lineRule="auto"/>
        <w:ind w:firstLine="567"/>
        <w:jc w:val="center"/>
        <w:rPr>
          <w:rFonts w:ascii="Times New Roman" w:hAnsi="Times New Roman" w:cs="Times New Roman"/>
          <w:sz w:val="24"/>
          <w:szCs w:val="24"/>
        </w:rPr>
      </w:pPr>
    </w:p>
    <w:p w:rsidR="00217745" w:rsidRPr="00BE7D63" w:rsidRDefault="00217745" w:rsidP="00DF35AA">
      <w:pPr>
        <w:widowControl w:val="0"/>
        <w:spacing w:line="240" w:lineRule="auto"/>
        <w:ind w:firstLine="567"/>
        <w:jc w:val="both"/>
        <w:rPr>
          <w:rFonts w:ascii="Times New Roman" w:hAnsi="Times New Roman" w:cs="Times New Roman"/>
          <w:sz w:val="24"/>
          <w:szCs w:val="24"/>
        </w:rPr>
      </w:pPr>
    </w:p>
    <w:p w:rsidR="00217745" w:rsidRPr="00BE7D63" w:rsidRDefault="00217745" w:rsidP="00DF35AA">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Предоставляемая тара</w:t>
      </w:r>
    </w:p>
    <w:p w:rsidR="00217745" w:rsidRPr="00BE7D63" w:rsidRDefault="00217745" w:rsidP="00DF35AA">
      <w:pPr>
        <w:widowControl w:val="0"/>
        <w:spacing w:line="240" w:lineRule="auto"/>
        <w:ind w:firstLine="567"/>
        <w:jc w:val="center"/>
        <w:rPr>
          <w:rFonts w:ascii="Times New Roman" w:hAnsi="Times New Roman" w:cs="Times New Roman"/>
          <w:sz w:val="24"/>
          <w:szCs w:val="24"/>
        </w:rPr>
      </w:pPr>
    </w:p>
    <w:p w:rsidR="00217745" w:rsidRPr="00BE7D63" w:rsidRDefault="00217745" w:rsidP="00DF35AA">
      <w:pPr>
        <w:widowControl w:val="0"/>
        <w:spacing w:line="240" w:lineRule="auto"/>
        <w:ind w:firstLine="567"/>
        <w:jc w:val="center"/>
        <w:rPr>
          <w:rFonts w:ascii="Times New Roman" w:hAnsi="Times New Roman" w:cs="Times New Roman"/>
          <w:sz w:val="24"/>
          <w:szCs w:val="24"/>
        </w:rPr>
      </w:pPr>
    </w:p>
    <w:tbl>
      <w:tblPr>
        <w:tblW w:w="957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9"/>
        <w:gridCol w:w="4252"/>
        <w:gridCol w:w="2754"/>
        <w:gridCol w:w="2066"/>
      </w:tblGrid>
      <w:tr w:rsidR="00217745" w:rsidRPr="00BE7D63" w:rsidTr="00887142">
        <w:trPr>
          <w:trHeight w:val="540"/>
        </w:trPr>
        <w:tc>
          <w:tcPr>
            <w:tcW w:w="499" w:type="dxa"/>
          </w:tcPr>
          <w:p w:rsidR="00217745" w:rsidRPr="00BE7D63" w:rsidRDefault="00217745" w:rsidP="00887142">
            <w:pPr>
              <w:widowControl w:val="0"/>
              <w:spacing w:line="240" w:lineRule="auto"/>
              <w:rPr>
                <w:rFonts w:ascii="Times New Roman" w:hAnsi="Times New Roman" w:cs="Times New Roman"/>
                <w:sz w:val="24"/>
                <w:szCs w:val="24"/>
              </w:rPr>
            </w:pPr>
            <w:r w:rsidRPr="00BE7D63">
              <w:rPr>
                <w:rFonts w:ascii="Times New Roman" w:hAnsi="Times New Roman" w:cs="Times New Roman"/>
                <w:sz w:val="24"/>
                <w:szCs w:val="24"/>
              </w:rPr>
              <w:t>№</w:t>
            </w:r>
          </w:p>
        </w:tc>
        <w:tc>
          <w:tcPr>
            <w:tcW w:w="4252"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Вид тары</w:t>
            </w:r>
          </w:p>
        </w:tc>
        <w:tc>
          <w:tcPr>
            <w:tcW w:w="2754"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 xml:space="preserve">Описание </w:t>
            </w:r>
          </w:p>
        </w:tc>
        <w:tc>
          <w:tcPr>
            <w:tcW w:w="2066"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Количество</w:t>
            </w:r>
          </w:p>
        </w:tc>
      </w:tr>
      <w:tr w:rsidR="00217745" w:rsidRPr="00BE7D63" w:rsidTr="00887142">
        <w:trPr>
          <w:trHeight w:val="520"/>
        </w:trPr>
        <w:tc>
          <w:tcPr>
            <w:tcW w:w="499" w:type="dxa"/>
          </w:tcPr>
          <w:p w:rsidR="00217745" w:rsidRPr="00BE7D63" w:rsidRDefault="00217745" w:rsidP="00887142">
            <w:pPr>
              <w:widowControl w:val="0"/>
              <w:spacing w:line="240" w:lineRule="auto"/>
              <w:rPr>
                <w:rFonts w:ascii="Times New Roman" w:hAnsi="Times New Roman" w:cs="Times New Roman"/>
                <w:sz w:val="24"/>
                <w:szCs w:val="24"/>
              </w:rPr>
            </w:pPr>
            <w:r w:rsidRPr="00BE7D63">
              <w:rPr>
                <w:rFonts w:ascii="Times New Roman" w:hAnsi="Times New Roman" w:cs="Times New Roman"/>
                <w:sz w:val="24"/>
                <w:szCs w:val="24"/>
              </w:rPr>
              <w:t>1</w:t>
            </w:r>
          </w:p>
        </w:tc>
        <w:tc>
          <w:tcPr>
            <w:tcW w:w="4252"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Пакеты одноразовые, соответствующие СанПиН 2.1.7.2790-10</w:t>
            </w:r>
          </w:p>
        </w:tc>
        <w:tc>
          <w:tcPr>
            <w:tcW w:w="2754"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500мм*600мм</w:t>
            </w:r>
          </w:p>
        </w:tc>
        <w:tc>
          <w:tcPr>
            <w:tcW w:w="2066"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1 (один) пакет на 2 кг медицинских отходов, передаваемых Заказчиком Исполнителю для сбора, транспортирования и обезвреживания</w:t>
            </w:r>
          </w:p>
        </w:tc>
      </w:tr>
      <w:tr w:rsidR="00217745" w:rsidRPr="00BE7D63" w:rsidTr="00887142">
        <w:trPr>
          <w:trHeight w:val="520"/>
        </w:trPr>
        <w:tc>
          <w:tcPr>
            <w:tcW w:w="499" w:type="dxa"/>
          </w:tcPr>
          <w:p w:rsidR="00217745" w:rsidRPr="00BE7D63" w:rsidRDefault="00217745" w:rsidP="00887142">
            <w:pPr>
              <w:widowControl w:val="0"/>
              <w:spacing w:line="240" w:lineRule="auto"/>
              <w:ind w:right="-73"/>
              <w:rPr>
                <w:rFonts w:ascii="Times New Roman" w:hAnsi="Times New Roman" w:cs="Times New Roman"/>
                <w:sz w:val="24"/>
                <w:szCs w:val="24"/>
              </w:rPr>
            </w:pPr>
            <w:r w:rsidRPr="00BE7D63">
              <w:rPr>
                <w:rFonts w:ascii="Times New Roman" w:hAnsi="Times New Roman" w:cs="Times New Roman"/>
                <w:sz w:val="24"/>
                <w:szCs w:val="24"/>
              </w:rPr>
              <w:t>2</w:t>
            </w:r>
          </w:p>
        </w:tc>
        <w:tc>
          <w:tcPr>
            <w:tcW w:w="4252"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highlight w:val="yellow"/>
              </w:rPr>
            </w:pPr>
            <w:r w:rsidRPr="00BE7D63">
              <w:rPr>
                <w:rFonts w:ascii="Times New Roman" w:hAnsi="Times New Roman" w:cs="Times New Roman"/>
                <w:sz w:val="24"/>
                <w:szCs w:val="24"/>
              </w:rPr>
              <w:t>Пакеты одноразовые, соответствующие СанПиН 2.1.7.2790-10</w:t>
            </w:r>
          </w:p>
        </w:tc>
        <w:tc>
          <w:tcPr>
            <w:tcW w:w="2754"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rPr>
            </w:pPr>
            <w:r w:rsidRPr="00BE7D63">
              <w:rPr>
                <w:rFonts w:ascii="Times New Roman" w:hAnsi="Times New Roman" w:cs="Times New Roman"/>
                <w:sz w:val="24"/>
                <w:szCs w:val="24"/>
              </w:rPr>
              <w:t>600мм*1000мм</w:t>
            </w:r>
          </w:p>
        </w:tc>
        <w:tc>
          <w:tcPr>
            <w:tcW w:w="2066" w:type="dxa"/>
          </w:tcPr>
          <w:p w:rsidR="00217745" w:rsidRPr="00BE7D63" w:rsidRDefault="00217745" w:rsidP="00887142">
            <w:pPr>
              <w:widowControl w:val="0"/>
              <w:spacing w:line="240" w:lineRule="auto"/>
              <w:ind w:firstLine="567"/>
              <w:jc w:val="center"/>
              <w:rPr>
                <w:rFonts w:ascii="Times New Roman" w:hAnsi="Times New Roman" w:cs="Times New Roman"/>
                <w:sz w:val="24"/>
                <w:szCs w:val="24"/>
                <w:highlight w:val="yellow"/>
              </w:rPr>
            </w:pPr>
            <w:r w:rsidRPr="00BE7D63">
              <w:rPr>
                <w:rFonts w:ascii="Times New Roman" w:hAnsi="Times New Roman" w:cs="Times New Roman"/>
                <w:sz w:val="24"/>
                <w:szCs w:val="24"/>
              </w:rPr>
              <w:t>1 (один) пакет на 5 кг медицинских отходов, передаваемых Заказчиком Исполнителю для сбора, транспортирования и обезвреживания</w:t>
            </w:r>
          </w:p>
        </w:tc>
      </w:tr>
    </w:tbl>
    <w:p w:rsidR="00217745" w:rsidRPr="00BE7D63" w:rsidRDefault="00217745" w:rsidP="00FE2520">
      <w:pPr>
        <w:widowControl w:val="0"/>
        <w:spacing w:line="240" w:lineRule="auto"/>
        <w:jc w:val="both"/>
        <w:rPr>
          <w:rFonts w:ascii="Times New Roman" w:hAnsi="Times New Roman" w:cs="Times New Roman"/>
          <w:sz w:val="24"/>
          <w:szCs w:val="24"/>
        </w:rPr>
      </w:pPr>
    </w:p>
    <w:p w:rsidR="00217745" w:rsidRPr="00BE7D63" w:rsidRDefault="00217745" w:rsidP="00DF35AA">
      <w:pPr>
        <w:widowControl w:val="0"/>
        <w:spacing w:line="240" w:lineRule="auto"/>
        <w:ind w:firstLine="567"/>
        <w:jc w:val="both"/>
        <w:rPr>
          <w:rFonts w:ascii="Times New Roman" w:hAnsi="Times New Roman" w:cs="Times New Roman"/>
          <w:sz w:val="24"/>
          <w:szCs w:val="24"/>
        </w:rPr>
      </w:pPr>
    </w:p>
    <w:p w:rsidR="00217745" w:rsidRDefault="00217745" w:rsidP="00FE2520">
      <w:pPr>
        <w:widowControl w:val="0"/>
        <w:tabs>
          <w:tab w:val="left" w:pos="6240"/>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От Исполнителя</w:t>
      </w:r>
      <w:r>
        <w:rPr>
          <w:rFonts w:ascii="Times New Roman" w:hAnsi="Times New Roman" w:cs="Times New Roman"/>
          <w:sz w:val="24"/>
          <w:szCs w:val="24"/>
        </w:rPr>
        <w:t>:</w:t>
      </w:r>
      <w:r w:rsidRPr="00BE7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D63">
        <w:rPr>
          <w:rFonts w:ascii="Times New Roman" w:hAnsi="Times New Roman" w:cs="Times New Roman"/>
          <w:sz w:val="24"/>
          <w:szCs w:val="24"/>
        </w:rPr>
        <w:t>От Заказчика</w:t>
      </w:r>
      <w:r>
        <w:rPr>
          <w:rFonts w:ascii="Times New Roman" w:hAnsi="Times New Roman" w:cs="Times New Roman"/>
          <w:sz w:val="24"/>
          <w:szCs w:val="24"/>
        </w:rPr>
        <w:t>:</w:t>
      </w:r>
    </w:p>
    <w:p w:rsidR="00217745" w:rsidRPr="00BE7D63" w:rsidRDefault="00217745" w:rsidP="00FE2520">
      <w:pPr>
        <w:widowControl w:val="0"/>
        <w:tabs>
          <w:tab w:val="left" w:pos="5940"/>
        </w:tabs>
        <w:spacing w:line="240" w:lineRule="auto"/>
        <w:jc w:val="both"/>
        <w:rPr>
          <w:rFonts w:ascii="Times New Roman" w:hAnsi="Times New Roman" w:cs="Times New Roman"/>
          <w:sz w:val="24"/>
          <w:szCs w:val="24"/>
        </w:rPr>
      </w:pPr>
      <w:r>
        <w:rPr>
          <w:rFonts w:ascii="Times New Roman" w:hAnsi="Times New Roman" w:cs="Times New Roman"/>
          <w:sz w:val="24"/>
          <w:szCs w:val="24"/>
        </w:rPr>
        <w:tab/>
        <w:t>Главный врач</w:t>
      </w:r>
    </w:p>
    <w:p w:rsidR="00217745" w:rsidRPr="00BE7D63" w:rsidRDefault="00217745" w:rsidP="00DF35AA">
      <w:pPr>
        <w:widowControl w:val="0"/>
        <w:tabs>
          <w:tab w:val="left" w:pos="6240"/>
        </w:tabs>
        <w:spacing w:line="240" w:lineRule="auto"/>
        <w:ind w:firstLine="567"/>
        <w:jc w:val="both"/>
        <w:rPr>
          <w:rFonts w:ascii="Times New Roman" w:hAnsi="Times New Roman" w:cs="Times New Roman"/>
          <w:sz w:val="24"/>
          <w:szCs w:val="24"/>
        </w:rPr>
      </w:pPr>
    </w:p>
    <w:p w:rsidR="00217745" w:rsidRPr="00BE7D63" w:rsidRDefault="00217745" w:rsidP="00DF35AA">
      <w:pPr>
        <w:widowControl w:val="0"/>
        <w:tabs>
          <w:tab w:val="left" w:pos="6240"/>
        </w:tabs>
        <w:spacing w:line="240" w:lineRule="auto"/>
        <w:ind w:firstLine="567"/>
        <w:jc w:val="both"/>
        <w:rPr>
          <w:rFonts w:ascii="Times New Roman" w:hAnsi="Times New Roman" w:cs="Times New Roman"/>
          <w:sz w:val="24"/>
          <w:szCs w:val="24"/>
        </w:rPr>
      </w:pPr>
    </w:p>
    <w:p w:rsidR="00217745" w:rsidRPr="00BE7D63" w:rsidRDefault="00217745" w:rsidP="00DF35AA">
      <w:pPr>
        <w:widowControl w:val="0"/>
        <w:tabs>
          <w:tab w:val="left" w:pos="6240"/>
        </w:tabs>
        <w:spacing w:line="240" w:lineRule="auto"/>
        <w:ind w:firstLine="567"/>
        <w:jc w:val="both"/>
        <w:rPr>
          <w:rFonts w:ascii="Times New Roman" w:hAnsi="Times New Roman" w:cs="Times New Roman"/>
          <w:sz w:val="24"/>
          <w:szCs w:val="24"/>
        </w:rPr>
      </w:pPr>
    </w:p>
    <w:p w:rsidR="00217745" w:rsidRPr="00BE7D63" w:rsidRDefault="00217745" w:rsidP="00394D0A">
      <w:pPr>
        <w:tabs>
          <w:tab w:val="left" w:pos="1080"/>
          <w:tab w:val="left" w:pos="4728"/>
          <w:tab w:val="left" w:pos="6106"/>
        </w:tabs>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_____________/</w:t>
      </w:r>
      <w:r>
        <w:rPr>
          <w:rFonts w:ascii="Times New Roman" w:hAnsi="Times New Roman" w:cs="Times New Roman"/>
          <w:sz w:val="24"/>
          <w:szCs w:val="24"/>
        </w:rPr>
        <w:t>_________</w:t>
      </w:r>
      <w:r w:rsidRPr="00BE7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D63">
        <w:rPr>
          <w:rFonts w:ascii="Times New Roman" w:hAnsi="Times New Roman" w:cs="Times New Roman"/>
          <w:sz w:val="24"/>
          <w:szCs w:val="24"/>
        </w:rPr>
        <w:t>_______________/ Жульмин А.В./</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      М.П.                                                                                      М.П.  </w:t>
      </w:r>
    </w:p>
    <w:p w:rsidR="00217745" w:rsidRPr="00BE7D63" w:rsidRDefault="00217745" w:rsidP="00DF35AA">
      <w:pPr>
        <w:widowControl w:val="0"/>
        <w:spacing w:line="240" w:lineRule="auto"/>
        <w:ind w:firstLine="567"/>
        <w:jc w:val="both"/>
        <w:rPr>
          <w:rFonts w:ascii="Times New Roman" w:hAnsi="Times New Roman" w:cs="Times New Roman"/>
          <w:sz w:val="24"/>
          <w:szCs w:val="24"/>
        </w:rPr>
      </w:pPr>
    </w:p>
    <w:p w:rsidR="00217745" w:rsidRPr="00BE7D63" w:rsidRDefault="00217745" w:rsidP="007A62D4">
      <w:pPr>
        <w:spacing w:line="240" w:lineRule="auto"/>
        <w:rPr>
          <w:rFonts w:ascii="Times New Roman" w:hAnsi="Times New Roman" w:cs="Times New Roman"/>
          <w:sz w:val="24"/>
          <w:szCs w:val="24"/>
        </w:rPr>
      </w:pPr>
    </w:p>
    <w:p w:rsidR="00217745" w:rsidRPr="00BE7D63" w:rsidRDefault="00217745">
      <w:pPr>
        <w:rPr>
          <w:rFonts w:ascii="Times New Roman" w:hAnsi="Times New Roman" w:cs="Times New Roman"/>
          <w:sz w:val="24"/>
          <w:szCs w:val="24"/>
        </w:rPr>
      </w:pPr>
    </w:p>
    <w:p w:rsidR="00217745" w:rsidRDefault="00217745" w:rsidP="00E16162">
      <w:pPr>
        <w:jc w:val="right"/>
        <w:rPr>
          <w:rFonts w:ascii="Times New Roman" w:hAnsi="Times New Roman" w:cs="Times New Roman"/>
          <w:sz w:val="24"/>
          <w:szCs w:val="24"/>
        </w:rPr>
      </w:pPr>
      <w:r w:rsidRPr="00BE7D63">
        <w:rPr>
          <w:rFonts w:ascii="Times New Roman" w:hAnsi="Times New Roman" w:cs="Times New Roman"/>
          <w:sz w:val="24"/>
          <w:szCs w:val="24"/>
        </w:rPr>
        <w:t xml:space="preserve">Приложение № 2 </w:t>
      </w:r>
    </w:p>
    <w:p w:rsidR="00217745" w:rsidRPr="00BE7D63" w:rsidRDefault="00217745" w:rsidP="00E16162">
      <w:pPr>
        <w:jc w:val="right"/>
        <w:rPr>
          <w:rFonts w:ascii="Times New Roman" w:hAnsi="Times New Roman" w:cs="Times New Roman"/>
          <w:sz w:val="24"/>
          <w:szCs w:val="24"/>
        </w:rPr>
      </w:pPr>
      <w:r w:rsidRPr="00BE7D63">
        <w:rPr>
          <w:rFonts w:ascii="Times New Roman" w:hAnsi="Times New Roman" w:cs="Times New Roman"/>
          <w:sz w:val="24"/>
          <w:szCs w:val="24"/>
        </w:rPr>
        <w:t>к Договору №</w:t>
      </w:r>
      <w:r w:rsidRPr="00BE7D63">
        <w:rPr>
          <w:rFonts w:ascii="Times New Roman" w:hAnsi="Times New Roman" w:cs="Times New Roman"/>
          <w:b/>
          <w:sz w:val="24"/>
          <w:szCs w:val="24"/>
        </w:rPr>
        <w:t xml:space="preserve"> </w:t>
      </w:r>
      <w:r>
        <w:rPr>
          <w:rFonts w:ascii="Times New Roman" w:hAnsi="Times New Roman" w:cs="Times New Roman"/>
          <w:sz w:val="24"/>
          <w:szCs w:val="24"/>
        </w:rPr>
        <w:t>_____ от «____</w:t>
      </w:r>
      <w:r w:rsidRPr="00BE7D63">
        <w:rPr>
          <w:rFonts w:ascii="Times New Roman" w:hAnsi="Times New Roman" w:cs="Times New Roman"/>
          <w:sz w:val="24"/>
          <w:szCs w:val="24"/>
        </w:rPr>
        <w:t>»</w:t>
      </w:r>
      <w:r>
        <w:rPr>
          <w:rFonts w:ascii="Times New Roman" w:hAnsi="Times New Roman" w:cs="Times New Roman"/>
          <w:sz w:val="24"/>
          <w:szCs w:val="24"/>
        </w:rPr>
        <w:t>________ 20__</w:t>
      </w:r>
      <w:r w:rsidRPr="00BE7D63">
        <w:rPr>
          <w:rFonts w:ascii="Times New Roman" w:hAnsi="Times New Roman" w:cs="Times New Roman"/>
          <w:sz w:val="24"/>
          <w:szCs w:val="24"/>
        </w:rPr>
        <w:t xml:space="preserve"> года</w:t>
      </w:r>
    </w:p>
    <w:p w:rsidR="00217745" w:rsidRPr="00BE7D63" w:rsidRDefault="00217745" w:rsidP="00DF35AA">
      <w:pPr>
        <w:spacing w:line="240" w:lineRule="auto"/>
        <w:ind w:firstLine="567"/>
        <w:jc w:val="right"/>
        <w:rPr>
          <w:rFonts w:ascii="Times New Roman" w:hAnsi="Times New Roman" w:cs="Times New Roman"/>
          <w:sz w:val="24"/>
          <w:szCs w:val="24"/>
        </w:rPr>
      </w:pPr>
    </w:p>
    <w:p w:rsidR="00217745" w:rsidRPr="00BE7D63" w:rsidRDefault="00217745" w:rsidP="00DF35AA">
      <w:pPr>
        <w:spacing w:line="240" w:lineRule="auto"/>
        <w:ind w:firstLine="567"/>
        <w:jc w:val="right"/>
        <w:rPr>
          <w:rFonts w:ascii="Times New Roman" w:hAnsi="Times New Roman" w:cs="Times New Roman"/>
          <w:sz w:val="24"/>
          <w:szCs w:val="24"/>
        </w:rPr>
      </w:pPr>
    </w:p>
    <w:p w:rsidR="00217745" w:rsidRPr="00BE7D63" w:rsidRDefault="00217745" w:rsidP="00DF35AA">
      <w:pPr>
        <w:spacing w:line="240" w:lineRule="auto"/>
        <w:ind w:left="360" w:firstLine="567"/>
        <w:jc w:val="center"/>
        <w:rPr>
          <w:rFonts w:ascii="Times New Roman" w:hAnsi="Times New Roman" w:cs="Times New Roman"/>
          <w:sz w:val="24"/>
          <w:szCs w:val="24"/>
        </w:rPr>
      </w:pPr>
      <w:r w:rsidRPr="00BE7D63">
        <w:rPr>
          <w:rFonts w:ascii="Times New Roman" w:hAnsi="Times New Roman" w:cs="Times New Roman"/>
          <w:b/>
          <w:sz w:val="24"/>
          <w:szCs w:val="24"/>
        </w:rPr>
        <w:t>ПРАВИЛА ПО ПОДГОТОВКЕ ОТХОДОВ</w:t>
      </w:r>
    </w:p>
    <w:p w:rsidR="00217745" w:rsidRPr="00BE7D63" w:rsidRDefault="00217745" w:rsidP="00DF35AA">
      <w:pPr>
        <w:spacing w:line="240" w:lineRule="auto"/>
        <w:ind w:left="360" w:firstLine="567"/>
        <w:jc w:val="center"/>
        <w:rPr>
          <w:rFonts w:ascii="Times New Roman" w:hAnsi="Times New Roman" w:cs="Times New Roman"/>
          <w:sz w:val="24"/>
          <w:szCs w:val="24"/>
        </w:rPr>
      </w:pPr>
    </w:p>
    <w:p w:rsidR="00217745" w:rsidRPr="00BE7D63" w:rsidRDefault="00217745" w:rsidP="00DF35AA">
      <w:pPr>
        <w:spacing w:line="240" w:lineRule="auto"/>
        <w:ind w:left="360" w:firstLine="567"/>
        <w:jc w:val="center"/>
        <w:rPr>
          <w:rFonts w:ascii="Times New Roman" w:hAnsi="Times New Roman" w:cs="Times New Roman"/>
          <w:sz w:val="24"/>
          <w:szCs w:val="24"/>
        </w:rPr>
      </w:pPr>
      <w:r w:rsidRPr="00BE7D63">
        <w:rPr>
          <w:rFonts w:ascii="Times New Roman" w:hAnsi="Times New Roman" w:cs="Times New Roman"/>
          <w:b/>
          <w:sz w:val="24"/>
          <w:szCs w:val="24"/>
        </w:rPr>
        <w:t>1. Общие положения</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1.1. Настоящие Правила разработаны на основе Санитарных правил и норм СанПиН № 2.1.7.2790-10 «Санитарно-эпидемиологические требования к обращению с медицинскими отходами» (утв. Постановлением Главного государственного санитарного врача РФ от 09.12.10 г. № 163).</w:t>
      </w:r>
    </w:p>
    <w:p w:rsidR="00217745" w:rsidRPr="00BE7D63" w:rsidRDefault="00217745" w:rsidP="00DF35AA">
      <w:pPr>
        <w:spacing w:line="240" w:lineRule="auto"/>
        <w:ind w:firstLine="567"/>
        <w:jc w:val="center"/>
        <w:rPr>
          <w:rFonts w:ascii="Times New Roman" w:hAnsi="Times New Roman" w:cs="Times New Roman"/>
          <w:sz w:val="24"/>
          <w:szCs w:val="24"/>
        </w:rPr>
      </w:pPr>
      <w:r w:rsidRPr="00BE7D63">
        <w:rPr>
          <w:rFonts w:ascii="Times New Roman" w:hAnsi="Times New Roman" w:cs="Times New Roman"/>
          <w:b/>
          <w:sz w:val="24"/>
          <w:szCs w:val="24"/>
        </w:rPr>
        <w:t>2. Сортировка и упаковка отходов</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2.1. Смешение отходов различных классов опасности между собой не допустимо. </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2.2. В целях исключения порчи имущества и оборудования Исполнителя, причинения вреда здоровью сотрудникам Исполнителя, Заказчику запрещается упаковывать вместе с опасными медицинскими отходами и передавать Исполнителю: герметично закрытые емкости (использованные средства в аэрозольных упаковках, аэрозольные баллоны); вещества, содержащие ПХБ и другие компоненты, приравненные к ним; фреоны (хлороформ, четыреххлористый углерод и др.); отработанные люминесцентные и ртутные лампы, ртутьсодержащие приборы; радиоактивные отходы; токсичные отходы; толстостенное стекло, металлические предметы, любые соединения ртути, ядовитые и взрывоопасные вещества.   </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2.3. Отходы упаковываются в полиэтиленовые пакеты соответствующего цвета. После заполнения пакета на три четверти весом не более десяти килограмм из него удаляется воздух и осуществляется герметизация. В случае разрыва полиэтиленового пакета отходы должны быть переупакованы. </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2.4. </w:t>
      </w:r>
      <w:r w:rsidRPr="00BE7D63">
        <w:rPr>
          <w:rFonts w:ascii="Times New Roman" w:hAnsi="Times New Roman" w:cs="Times New Roman"/>
          <w:b/>
          <w:sz w:val="24"/>
          <w:szCs w:val="24"/>
          <w:u w:val="single"/>
        </w:rPr>
        <w:t>Упаковка игл и прочего острого и режущего инструментария, прошедшего дезинфекцию, осуществляется</w:t>
      </w:r>
      <w:r w:rsidRPr="00BE7D63">
        <w:rPr>
          <w:rFonts w:ascii="Times New Roman" w:hAnsi="Times New Roman" w:cs="Times New Roman"/>
          <w:sz w:val="24"/>
          <w:szCs w:val="24"/>
        </w:rPr>
        <w:t xml:space="preserve"> отдельно от других видов отходов </w:t>
      </w:r>
      <w:r w:rsidRPr="00BE7D63">
        <w:rPr>
          <w:rFonts w:ascii="Times New Roman" w:hAnsi="Times New Roman" w:cs="Times New Roman"/>
          <w:b/>
          <w:sz w:val="24"/>
          <w:szCs w:val="24"/>
          <w:u w:val="single"/>
        </w:rPr>
        <w:t xml:space="preserve">в пластиковые контейнеры с плотно закрывающейся крышкой </w:t>
      </w:r>
      <w:r w:rsidRPr="00BE7D63">
        <w:rPr>
          <w:rFonts w:ascii="Times New Roman" w:hAnsi="Times New Roman" w:cs="Times New Roman"/>
          <w:sz w:val="24"/>
          <w:szCs w:val="24"/>
        </w:rPr>
        <w:t>в соответствии с требованиями санитарных правил и нормативов.</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2.5. Жидкие органические отходы, образующиеся в операционных, лабораториях, микробиологические культуры и штаммы, вакцины, вирусологический опасный материал после дезинфекции собираются в пластиковые контейнеры с плотно закрывающейся крышкой. Контейнеры упаковываются в полиэтиленовые пакеты, которые тщательно завязывается.</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2.6. Вес одной упаковки с отходами не должен превышать 10 (десять) килограмм.</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2.7. Каждая упаковка с отходами обязательно маркируется Заказчиком. Маркировка наносится синим или черным маркером на бирку мешка и должна содержать: вид отходов, дату передачи их Исполнителю, наименование Заказчика, подпись ответственного лица от Заказчика.</w:t>
      </w:r>
    </w:p>
    <w:p w:rsidR="00217745" w:rsidRPr="00BE7D63" w:rsidRDefault="00217745" w:rsidP="00DF35AA">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Для предотвращения  разрыва  мешков, упаковки с отходами должны храниться на стеллажах или на металлических или пластиковых поддонах.</w:t>
      </w:r>
    </w:p>
    <w:p w:rsidR="00217745" w:rsidRPr="00BE7D63" w:rsidRDefault="00217745" w:rsidP="00684A54">
      <w:pPr>
        <w:spacing w:line="240" w:lineRule="auto"/>
        <w:jc w:val="both"/>
        <w:rPr>
          <w:rFonts w:ascii="Times New Roman" w:hAnsi="Times New Roman" w:cs="Times New Roman"/>
          <w:sz w:val="24"/>
          <w:szCs w:val="24"/>
        </w:rPr>
      </w:pPr>
    </w:p>
    <w:p w:rsidR="00217745" w:rsidRPr="00BE7D63" w:rsidRDefault="00217745" w:rsidP="00DF35AA">
      <w:pPr>
        <w:spacing w:line="240" w:lineRule="auto"/>
        <w:ind w:firstLine="567"/>
        <w:jc w:val="both"/>
        <w:rPr>
          <w:rFonts w:ascii="Times New Roman" w:hAnsi="Times New Roman" w:cs="Times New Roman"/>
          <w:sz w:val="24"/>
          <w:szCs w:val="24"/>
        </w:rPr>
      </w:pPr>
    </w:p>
    <w:p w:rsidR="00217745" w:rsidRPr="00FE2520" w:rsidRDefault="00217745" w:rsidP="00E63F27">
      <w:pPr>
        <w:spacing w:line="240" w:lineRule="auto"/>
        <w:jc w:val="both"/>
        <w:rPr>
          <w:rFonts w:ascii="Times New Roman" w:hAnsi="Times New Roman" w:cs="Times New Roman"/>
          <w:sz w:val="24"/>
          <w:szCs w:val="24"/>
        </w:rPr>
      </w:pPr>
      <w:r w:rsidRPr="00FE2520">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FE2520">
        <w:rPr>
          <w:rFonts w:ascii="Times New Roman" w:hAnsi="Times New Roman" w:cs="Times New Roman"/>
          <w:sz w:val="24"/>
          <w:szCs w:val="24"/>
        </w:rPr>
        <w:t>От Заказчика:</w:t>
      </w:r>
    </w:p>
    <w:p w:rsidR="00217745" w:rsidRPr="00BE7D63" w:rsidRDefault="00217745" w:rsidP="00DF35A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Главный врач</w:t>
      </w:r>
    </w:p>
    <w:p w:rsidR="00217745" w:rsidRPr="00BE7D63" w:rsidRDefault="00217745" w:rsidP="00DF35AA">
      <w:pPr>
        <w:spacing w:line="240" w:lineRule="auto"/>
        <w:ind w:firstLine="567"/>
        <w:jc w:val="both"/>
        <w:rPr>
          <w:rFonts w:ascii="Times New Roman" w:hAnsi="Times New Roman" w:cs="Times New Roman"/>
          <w:sz w:val="24"/>
          <w:szCs w:val="24"/>
        </w:rPr>
      </w:pPr>
    </w:p>
    <w:p w:rsidR="00217745" w:rsidRPr="00BE7D63" w:rsidRDefault="00217745" w:rsidP="00DF35AA">
      <w:pPr>
        <w:spacing w:line="240" w:lineRule="auto"/>
        <w:ind w:firstLine="567"/>
        <w:jc w:val="both"/>
        <w:rPr>
          <w:rFonts w:ascii="Times New Roman" w:hAnsi="Times New Roman" w:cs="Times New Roman"/>
          <w:sz w:val="24"/>
          <w:szCs w:val="24"/>
        </w:rPr>
      </w:pPr>
    </w:p>
    <w:p w:rsidR="00217745" w:rsidRPr="00BE7D63" w:rsidRDefault="00217745" w:rsidP="00DF35AA">
      <w:pPr>
        <w:spacing w:line="240" w:lineRule="auto"/>
        <w:ind w:firstLine="567"/>
        <w:jc w:val="both"/>
        <w:rPr>
          <w:rFonts w:ascii="Times New Roman" w:hAnsi="Times New Roman" w:cs="Times New Roman"/>
          <w:sz w:val="24"/>
          <w:szCs w:val="24"/>
        </w:rPr>
      </w:pPr>
    </w:p>
    <w:p w:rsidR="00217745" w:rsidRPr="00BE7D63" w:rsidRDefault="00217745" w:rsidP="00A53F9A">
      <w:pPr>
        <w:tabs>
          <w:tab w:val="left" w:pos="1080"/>
          <w:tab w:val="left" w:pos="4728"/>
          <w:tab w:val="left" w:pos="61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 /____________ /                         </w:t>
      </w:r>
      <w:r w:rsidRPr="00BE7D63">
        <w:rPr>
          <w:rFonts w:ascii="Times New Roman" w:hAnsi="Times New Roman" w:cs="Times New Roman"/>
          <w:sz w:val="24"/>
          <w:szCs w:val="24"/>
        </w:rPr>
        <w:t>__________________ / Жульмин А.В./</w:t>
      </w:r>
    </w:p>
    <w:p w:rsidR="00217745" w:rsidRPr="00BE7D63" w:rsidRDefault="00217745" w:rsidP="00FE2520">
      <w:pPr>
        <w:spacing w:line="240" w:lineRule="auto"/>
        <w:ind w:firstLine="567"/>
        <w:jc w:val="both"/>
        <w:rPr>
          <w:rFonts w:ascii="Times New Roman" w:hAnsi="Times New Roman" w:cs="Times New Roman"/>
          <w:sz w:val="24"/>
          <w:szCs w:val="24"/>
        </w:rPr>
      </w:pPr>
      <w:r w:rsidRPr="00BE7D63">
        <w:rPr>
          <w:rFonts w:ascii="Times New Roman" w:hAnsi="Times New Roman" w:cs="Times New Roman"/>
          <w:sz w:val="24"/>
          <w:szCs w:val="24"/>
        </w:rPr>
        <w:t xml:space="preserve">         М.П.                                                                       М.П.</w:t>
      </w:r>
    </w:p>
    <w:p w:rsidR="00217745" w:rsidRPr="00BE7D63" w:rsidRDefault="00217745" w:rsidP="00C10A21">
      <w:pPr>
        <w:tabs>
          <w:tab w:val="left" w:pos="1215"/>
        </w:tabs>
        <w:ind w:firstLine="567"/>
        <w:jc w:val="center"/>
        <w:rPr>
          <w:rFonts w:ascii="Times New Roman" w:hAnsi="Times New Roman" w:cs="Times New Roman"/>
          <w:b/>
          <w:bCs/>
          <w:sz w:val="24"/>
          <w:szCs w:val="24"/>
        </w:rPr>
      </w:pPr>
    </w:p>
    <w:p w:rsidR="00217745" w:rsidRDefault="00217745" w:rsidP="00C10A21">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z w:val="24"/>
          <w:szCs w:val="24"/>
        </w:rPr>
      </w:pPr>
    </w:p>
    <w:p w:rsidR="00217745" w:rsidRDefault="00217745" w:rsidP="00C10A21">
      <w:pPr>
        <w:widowControl w:val="0"/>
        <w:autoSpaceDE w:val="0"/>
        <w:autoSpaceDN w:val="0"/>
        <w:adjustRightInd w:val="0"/>
        <w:spacing w:line="240" w:lineRule="auto"/>
        <w:jc w:val="right"/>
        <w:rPr>
          <w:rFonts w:ascii="Times New Roman" w:hAnsi="Times New Roman" w:cs="Times New Roman"/>
          <w:sz w:val="24"/>
          <w:szCs w:val="24"/>
        </w:rPr>
      </w:pPr>
    </w:p>
    <w:p w:rsidR="00217745" w:rsidRDefault="00217745" w:rsidP="00C10A21">
      <w:pPr>
        <w:widowControl w:val="0"/>
        <w:autoSpaceDE w:val="0"/>
        <w:autoSpaceDN w:val="0"/>
        <w:adjustRightInd w:val="0"/>
        <w:spacing w:line="240" w:lineRule="auto"/>
        <w:jc w:val="right"/>
        <w:rPr>
          <w:rFonts w:ascii="Times New Roman" w:hAnsi="Times New Roman" w:cs="Times New Roman"/>
          <w:sz w:val="24"/>
          <w:szCs w:val="24"/>
        </w:rPr>
      </w:pPr>
    </w:p>
    <w:p w:rsidR="00217745" w:rsidRDefault="00217745" w:rsidP="00C10A21">
      <w:pPr>
        <w:widowControl w:val="0"/>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 3</w:t>
      </w:r>
      <w:r w:rsidRPr="00BE7D63">
        <w:rPr>
          <w:rFonts w:ascii="Times New Roman" w:hAnsi="Times New Roman" w:cs="Times New Roman"/>
          <w:sz w:val="24"/>
          <w:szCs w:val="24"/>
        </w:rPr>
        <w:t xml:space="preserve"> </w:t>
      </w:r>
    </w:p>
    <w:p w:rsidR="00217745" w:rsidRPr="00BE7D63" w:rsidRDefault="00217745" w:rsidP="00C10A21">
      <w:pPr>
        <w:widowControl w:val="0"/>
        <w:autoSpaceDE w:val="0"/>
        <w:autoSpaceDN w:val="0"/>
        <w:adjustRightInd w:val="0"/>
        <w:spacing w:line="240" w:lineRule="auto"/>
        <w:jc w:val="right"/>
        <w:rPr>
          <w:rFonts w:ascii="Times New Roman" w:hAnsi="Times New Roman" w:cs="Times New Roman"/>
          <w:sz w:val="24"/>
          <w:szCs w:val="24"/>
        </w:rPr>
      </w:pPr>
      <w:r w:rsidRPr="00BE7D63">
        <w:rPr>
          <w:rFonts w:ascii="Times New Roman" w:hAnsi="Times New Roman" w:cs="Times New Roman"/>
          <w:sz w:val="24"/>
          <w:szCs w:val="24"/>
        </w:rPr>
        <w:t xml:space="preserve">к Договору № </w:t>
      </w:r>
      <w:r>
        <w:rPr>
          <w:rFonts w:ascii="Times New Roman" w:hAnsi="Times New Roman" w:cs="Times New Roman"/>
          <w:sz w:val="24"/>
          <w:szCs w:val="24"/>
        </w:rPr>
        <w:t>_____от «__»______20__</w:t>
      </w:r>
      <w:r w:rsidRPr="00BE7D63">
        <w:rPr>
          <w:rFonts w:ascii="Times New Roman" w:hAnsi="Times New Roman" w:cs="Times New Roman"/>
          <w:sz w:val="24"/>
          <w:szCs w:val="24"/>
        </w:rPr>
        <w:t xml:space="preserve"> года</w:t>
      </w: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z w:val="24"/>
          <w:szCs w:val="24"/>
        </w:rPr>
      </w:pP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z w:val="24"/>
          <w:szCs w:val="24"/>
        </w:rPr>
      </w:pPr>
    </w:p>
    <w:p w:rsidR="00217745" w:rsidRPr="00BE7D63" w:rsidRDefault="00217745" w:rsidP="00C10A21">
      <w:pPr>
        <w:widowControl w:val="0"/>
        <w:autoSpaceDE w:val="0"/>
        <w:autoSpaceDN w:val="0"/>
        <w:adjustRightInd w:val="0"/>
        <w:spacing w:line="36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Спецификация</w:t>
      </w:r>
    </w:p>
    <w:p w:rsidR="00217745" w:rsidRPr="00BE7D63" w:rsidRDefault="00217745" w:rsidP="00C10A21">
      <w:pPr>
        <w:widowControl w:val="0"/>
        <w:autoSpaceDE w:val="0"/>
        <w:autoSpaceDN w:val="0"/>
        <w:adjustRightInd w:val="0"/>
        <w:spacing w:line="36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на услуги, предоставляемые в 20</w:t>
      </w:r>
      <w:r>
        <w:rPr>
          <w:rFonts w:ascii="Times New Roman" w:hAnsi="Times New Roman" w:cs="Times New Roman"/>
          <w:b/>
          <w:bCs/>
          <w:sz w:val="24"/>
          <w:szCs w:val="24"/>
        </w:rPr>
        <w:t>22</w:t>
      </w:r>
      <w:r w:rsidRPr="00BE7D63">
        <w:rPr>
          <w:rFonts w:ascii="Times New Roman" w:hAnsi="Times New Roman" w:cs="Times New Roman"/>
          <w:b/>
          <w:bCs/>
          <w:sz w:val="24"/>
          <w:szCs w:val="24"/>
        </w:rPr>
        <w:t xml:space="preserve"> году</w:t>
      </w:r>
    </w:p>
    <w:p w:rsidR="00217745" w:rsidRPr="00BE7D63" w:rsidRDefault="00217745" w:rsidP="00C10A21">
      <w:pPr>
        <w:widowControl w:val="0"/>
        <w:autoSpaceDE w:val="0"/>
        <w:autoSpaceDN w:val="0"/>
        <w:adjustRightInd w:val="0"/>
        <w:spacing w:line="240" w:lineRule="auto"/>
        <w:jc w:val="center"/>
        <w:rPr>
          <w:rFonts w:ascii="Times New Roman" w:hAnsi="Times New Roman" w:cs="Times New Roman"/>
          <w:b/>
          <w:bCs/>
          <w:sz w:val="24"/>
          <w:szCs w:val="24"/>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7"/>
        <w:gridCol w:w="2409"/>
        <w:gridCol w:w="1089"/>
        <w:gridCol w:w="993"/>
        <w:gridCol w:w="1319"/>
        <w:gridCol w:w="1232"/>
        <w:gridCol w:w="1358"/>
      </w:tblGrid>
      <w:tr w:rsidR="00217745" w:rsidRPr="00BE7D63" w:rsidTr="009A37D9">
        <w:trPr>
          <w:trHeight w:val="658"/>
          <w:jc w:val="center"/>
        </w:trPr>
        <w:tc>
          <w:tcPr>
            <w:tcW w:w="2167"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Наименование услуги</w:t>
            </w:r>
          </w:p>
        </w:tc>
        <w:tc>
          <w:tcPr>
            <w:tcW w:w="2409"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Характеристика</w:t>
            </w:r>
          </w:p>
        </w:tc>
        <w:tc>
          <w:tcPr>
            <w:tcW w:w="1089"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Количество, кг</w:t>
            </w:r>
          </w:p>
        </w:tc>
        <w:tc>
          <w:tcPr>
            <w:tcW w:w="993"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Цена, руб./кг</w:t>
            </w:r>
          </w:p>
        </w:tc>
        <w:tc>
          <w:tcPr>
            <w:tcW w:w="1319"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Сумма, руб.</w:t>
            </w:r>
          </w:p>
        </w:tc>
        <w:tc>
          <w:tcPr>
            <w:tcW w:w="1232"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Ставка НДС, %</w:t>
            </w:r>
          </w:p>
        </w:tc>
        <w:tc>
          <w:tcPr>
            <w:tcW w:w="1358"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b/>
                <w:bCs/>
                <w:sz w:val="24"/>
                <w:szCs w:val="24"/>
              </w:rPr>
            </w:pPr>
            <w:r w:rsidRPr="00BE7D63">
              <w:rPr>
                <w:rFonts w:ascii="Times New Roman" w:hAnsi="Times New Roman" w:cs="Times New Roman"/>
                <w:b/>
                <w:bCs/>
                <w:sz w:val="24"/>
                <w:szCs w:val="24"/>
              </w:rPr>
              <w:t>Всего, рублей</w:t>
            </w:r>
          </w:p>
        </w:tc>
      </w:tr>
      <w:tr w:rsidR="00217745" w:rsidRPr="00BE7D63" w:rsidTr="009A37D9">
        <w:trPr>
          <w:jc w:val="center"/>
        </w:trPr>
        <w:tc>
          <w:tcPr>
            <w:tcW w:w="2167" w:type="dxa"/>
            <w:vAlign w:val="center"/>
          </w:tcPr>
          <w:p w:rsidR="00217745" w:rsidRPr="00BE7D63" w:rsidRDefault="00217745" w:rsidP="00FA6EA3">
            <w:pPr>
              <w:widowControl w:val="0"/>
              <w:autoSpaceDE w:val="0"/>
              <w:autoSpaceDN w:val="0"/>
              <w:adjustRightInd w:val="0"/>
              <w:spacing w:line="240" w:lineRule="auto"/>
              <w:rPr>
                <w:rFonts w:ascii="Times New Roman" w:hAnsi="Times New Roman" w:cs="Times New Roman"/>
                <w:sz w:val="24"/>
                <w:szCs w:val="24"/>
              </w:rPr>
            </w:pPr>
            <w:r w:rsidRPr="00BE7D63">
              <w:rPr>
                <w:rFonts w:ascii="Times New Roman" w:hAnsi="Times New Roman" w:cs="Times New Roman"/>
                <w:sz w:val="24"/>
                <w:szCs w:val="24"/>
              </w:rPr>
              <w:t>Сбор, транспортирование и обезвреживание медицинских отходов класса «Б»</w:t>
            </w:r>
          </w:p>
        </w:tc>
        <w:tc>
          <w:tcPr>
            <w:tcW w:w="2409" w:type="dxa"/>
          </w:tcPr>
          <w:p w:rsidR="00217745" w:rsidRPr="00BE7D63" w:rsidRDefault="00217745" w:rsidP="00FA6EA3">
            <w:pPr>
              <w:widowControl w:val="0"/>
              <w:autoSpaceDE w:val="0"/>
              <w:autoSpaceDN w:val="0"/>
              <w:adjustRightInd w:val="0"/>
              <w:spacing w:line="240" w:lineRule="auto"/>
              <w:rPr>
                <w:rFonts w:ascii="Times New Roman" w:hAnsi="Times New Roman" w:cs="Times New Roman"/>
                <w:sz w:val="24"/>
                <w:szCs w:val="24"/>
              </w:rPr>
            </w:pPr>
            <w:r w:rsidRPr="00BE7D63">
              <w:rPr>
                <w:rFonts w:ascii="Times New Roman" w:hAnsi="Times New Roman" w:cs="Times New Roman"/>
                <w:sz w:val="24"/>
                <w:szCs w:val="24"/>
              </w:rPr>
              <w:t>перевязочные материалы, резиновые перчатки, капельницы, патологоанатомические отходы и прочие медицинские отходы</w:t>
            </w:r>
          </w:p>
        </w:tc>
        <w:tc>
          <w:tcPr>
            <w:tcW w:w="1089"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sz w:val="24"/>
                <w:szCs w:val="24"/>
              </w:rPr>
            </w:pPr>
            <w:r w:rsidRPr="00BE7D63">
              <w:rPr>
                <w:rFonts w:ascii="Times New Roman" w:hAnsi="Times New Roman" w:cs="Times New Roman"/>
                <w:sz w:val="24"/>
                <w:szCs w:val="24"/>
              </w:rPr>
              <w:t>1800</w:t>
            </w:r>
          </w:p>
        </w:tc>
        <w:tc>
          <w:tcPr>
            <w:tcW w:w="993"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sz w:val="24"/>
                <w:szCs w:val="24"/>
              </w:rPr>
            </w:pPr>
          </w:p>
        </w:tc>
        <w:tc>
          <w:tcPr>
            <w:tcW w:w="1319"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sz w:val="24"/>
                <w:szCs w:val="24"/>
              </w:rPr>
            </w:pPr>
          </w:p>
        </w:tc>
        <w:tc>
          <w:tcPr>
            <w:tcW w:w="1232"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sz w:val="24"/>
                <w:szCs w:val="24"/>
              </w:rPr>
            </w:pPr>
          </w:p>
        </w:tc>
        <w:tc>
          <w:tcPr>
            <w:tcW w:w="1358" w:type="dxa"/>
            <w:vAlign w:val="center"/>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sz w:val="24"/>
                <w:szCs w:val="24"/>
              </w:rPr>
            </w:pPr>
          </w:p>
        </w:tc>
      </w:tr>
      <w:tr w:rsidR="00217745" w:rsidRPr="00BE7D63" w:rsidTr="009A37D9">
        <w:trPr>
          <w:jc w:val="center"/>
        </w:trPr>
        <w:tc>
          <w:tcPr>
            <w:tcW w:w="2167" w:type="dxa"/>
          </w:tcPr>
          <w:p w:rsidR="00217745" w:rsidRPr="00BE7D63" w:rsidRDefault="00217745" w:rsidP="00FA6EA3">
            <w:pPr>
              <w:widowControl w:val="0"/>
              <w:autoSpaceDE w:val="0"/>
              <w:autoSpaceDN w:val="0"/>
              <w:adjustRightInd w:val="0"/>
              <w:spacing w:line="240" w:lineRule="auto"/>
              <w:jc w:val="right"/>
              <w:rPr>
                <w:rFonts w:ascii="Times New Roman" w:hAnsi="Times New Roman" w:cs="Times New Roman"/>
                <w:b/>
                <w:bCs/>
                <w:sz w:val="24"/>
                <w:szCs w:val="24"/>
              </w:rPr>
            </w:pPr>
            <w:r w:rsidRPr="00BE7D63">
              <w:rPr>
                <w:rFonts w:ascii="Times New Roman" w:hAnsi="Times New Roman" w:cs="Times New Roman"/>
                <w:b/>
                <w:bCs/>
                <w:sz w:val="24"/>
                <w:szCs w:val="24"/>
              </w:rPr>
              <w:t>ИТОГО:</w:t>
            </w:r>
          </w:p>
        </w:tc>
        <w:tc>
          <w:tcPr>
            <w:tcW w:w="2409" w:type="dxa"/>
          </w:tcPr>
          <w:p w:rsidR="00217745" w:rsidRPr="00BE7D63" w:rsidRDefault="00217745"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1089" w:type="dxa"/>
          </w:tcPr>
          <w:p w:rsidR="00217745" w:rsidRPr="00BE7D63" w:rsidRDefault="00217745"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993" w:type="dxa"/>
          </w:tcPr>
          <w:p w:rsidR="00217745" w:rsidRPr="00BE7D63" w:rsidRDefault="00217745"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1319" w:type="dxa"/>
          </w:tcPr>
          <w:p w:rsidR="00217745" w:rsidRPr="00BE7D63" w:rsidRDefault="00217745"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1232" w:type="dxa"/>
          </w:tcPr>
          <w:p w:rsidR="00217745" w:rsidRPr="00BE7D63" w:rsidRDefault="00217745" w:rsidP="00FA6EA3">
            <w:pPr>
              <w:widowControl w:val="0"/>
              <w:autoSpaceDE w:val="0"/>
              <w:autoSpaceDN w:val="0"/>
              <w:adjustRightInd w:val="0"/>
              <w:spacing w:line="240" w:lineRule="auto"/>
              <w:jc w:val="both"/>
              <w:rPr>
                <w:rFonts w:ascii="Times New Roman" w:hAnsi="Times New Roman" w:cs="Times New Roman"/>
                <w:b/>
                <w:bCs/>
                <w:sz w:val="24"/>
                <w:szCs w:val="24"/>
              </w:rPr>
            </w:pPr>
          </w:p>
        </w:tc>
        <w:tc>
          <w:tcPr>
            <w:tcW w:w="1358" w:type="dxa"/>
          </w:tcPr>
          <w:p w:rsidR="00217745" w:rsidRPr="00BE7D63" w:rsidRDefault="00217745" w:rsidP="00FA6EA3">
            <w:pPr>
              <w:widowControl w:val="0"/>
              <w:autoSpaceDE w:val="0"/>
              <w:autoSpaceDN w:val="0"/>
              <w:adjustRightInd w:val="0"/>
              <w:spacing w:line="240" w:lineRule="auto"/>
              <w:jc w:val="center"/>
              <w:rPr>
                <w:rFonts w:ascii="Times New Roman" w:hAnsi="Times New Roman" w:cs="Times New Roman"/>
                <w:b/>
                <w:bCs/>
                <w:sz w:val="24"/>
                <w:szCs w:val="24"/>
              </w:rPr>
            </w:pPr>
          </w:p>
        </w:tc>
      </w:tr>
    </w:tbl>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z w:val="24"/>
          <w:szCs w:val="24"/>
        </w:rPr>
      </w:pP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b/>
          <w:bCs/>
          <w:sz w:val="24"/>
          <w:szCs w:val="24"/>
          <w:u w:val="single"/>
        </w:rPr>
      </w:pPr>
      <w:r w:rsidRPr="00BE7D63">
        <w:rPr>
          <w:rFonts w:ascii="Times New Roman" w:hAnsi="Times New Roman" w:cs="Times New Roman"/>
          <w:b/>
          <w:bCs/>
          <w:sz w:val="24"/>
          <w:szCs w:val="24"/>
          <w:u w:val="single"/>
        </w:rPr>
        <w:t xml:space="preserve">Всего: </w:t>
      </w:r>
      <w:r>
        <w:rPr>
          <w:rFonts w:ascii="Times New Roman" w:hAnsi="Times New Roman" w:cs="Times New Roman"/>
          <w:b/>
          <w:bCs/>
          <w:sz w:val="24"/>
          <w:szCs w:val="24"/>
          <w:u w:val="single"/>
        </w:rPr>
        <w:t>_________</w:t>
      </w:r>
      <w:r w:rsidRPr="00BE7D63">
        <w:rPr>
          <w:rFonts w:ascii="Times New Roman" w:hAnsi="Times New Roman" w:cs="Times New Roman"/>
          <w:b/>
          <w:bCs/>
          <w:sz w:val="24"/>
          <w:szCs w:val="24"/>
          <w:u w:val="single"/>
        </w:rPr>
        <w:t>(</w:t>
      </w:r>
      <w:r>
        <w:rPr>
          <w:rFonts w:ascii="Times New Roman" w:hAnsi="Times New Roman" w:cs="Times New Roman"/>
          <w:b/>
          <w:bCs/>
          <w:sz w:val="24"/>
          <w:szCs w:val="24"/>
          <w:u w:val="single"/>
        </w:rPr>
        <w:t>________________</w:t>
      </w:r>
      <w:r w:rsidRPr="00BE7D63">
        <w:rPr>
          <w:rFonts w:ascii="Times New Roman" w:hAnsi="Times New Roman" w:cs="Times New Roman"/>
          <w:b/>
          <w:bCs/>
          <w:sz w:val="24"/>
          <w:szCs w:val="24"/>
          <w:u w:val="single"/>
        </w:rPr>
        <w:t>) рублей 00 копеек, НДС не облагается (Гл. 26.2 ст. 346.11 п. 2 НК РФ).</w:t>
      </w: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z w:val="24"/>
          <w:szCs w:val="24"/>
        </w:rPr>
      </w:pP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z w:val="24"/>
          <w:szCs w:val="24"/>
        </w:rPr>
      </w:pPr>
    </w:p>
    <w:p w:rsidR="00217745" w:rsidRPr="00BE7D63" w:rsidRDefault="00217745" w:rsidP="00C10A21">
      <w:pPr>
        <w:widowControl w:val="0"/>
        <w:tabs>
          <w:tab w:val="left" w:pos="6240"/>
        </w:tabs>
        <w:autoSpaceDE w:val="0"/>
        <w:autoSpaceDN w:val="0"/>
        <w:adjustRightInd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От Исполнителя                                           </w:t>
      </w:r>
      <w:r>
        <w:rPr>
          <w:rFonts w:ascii="Times New Roman" w:hAnsi="Times New Roman" w:cs="Times New Roman"/>
          <w:sz w:val="24"/>
          <w:szCs w:val="24"/>
        </w:rPr>
        <w:t xml:space="preserve">                          </w:t>
      </w:r>
      <w:r w:rsidRPr="00BE7D63">
        <w:rPr>
          <w:rFonts w:ascii="Times New Roman" w:hAnsi="Times New Roman" w:cs="Times New Roman"/>
          <w:sz w:val="24"/>
          <w:szCs w:val="24"/>
        </w:rPr>
        <w:t>От Заказчика</w:t>
      </w: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 xml:space="preserve">  Главный врач</w:t>
      </w: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napToGrid w:val="0"/>
          <w:sz w:val="24"/>
          <w:szCs w:val="24"/>
        </w:rPr>
      </w:pPr>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napToGrid w:val="0"/>
          <w:sz w:val="24"/>
          <w:szCs w:val="24"/>
        </w:rPr>
      </w:pPr>
    </w:p>
    <w:p w:rsidR="00217745" w:rsidRPr="00BE7D63" w:rsidRDefault="00217745" w:rsidP="00394D0A">
      <w:pPr>
        <w:spacing w:line="240" w:lineRule="auto"/>
        <w:ind w:hanging="1"/>
        <w:jc w:val="both"/>
        <w:rPr>
          <w:rFonts w:ascii="Times New Roman" w:hAnsi="Times New Roman" w:cs="Times New Roman"/>
          <w:sz w:val="24"/>
          <w:szCs w:val="24"/>
        </w:rPr>
      </w:pPr>
      <w:r w:rsidRPr="00BE7D63">
        <w:rPr>
          <w:rFonts w:ascii="Times New Roman" w:hAnsi="Times New Roman" w:cs="Times New Roman"/>
          <w:snapToGrid w:val="0"/>
          <w:sz w:val="24"/>
          <w:szCs w:val="24"/>
        </w:rPr>
        <w:t>_____________/</w:t>
      </w:r>
      <w:r>
        <w:rPr>
          <w:rFonts w:ascii="Times New Roman" w:hAnsi="Times New Roman" w:cs="Times New Roman"/>
          <w:sz w:val="24"/>
          <w:szCs w:val="24"/>
        </w:rPr>
        <w:t>_________</w:t>
      </w:r>
      <w:r w:rsidRPr="00BE7D6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w:t>
      </w:r>
      <w:r w:rsidRPr="00BE7D63">
        <w:rPr>
          <w:rFonts w:ascii="Times New Roman" w:hAnsi="Times New Roman" w:cs="Times New Roman"/>
          <w:snapToGrid w:val="0"/>
          <w:sz w:val="24"/>
          <w:szCs w:val="24"/>
        </w:rPr>
        <w:t>_______________/</w:t>
      </w:r>
      <w:r w:rsidRPr="00BE7D63">
        <w:rPr>
          <w:rFonts w:ascii="Times New Roman" w:hAnsi="Times New Roman" w:cs="Times New Roman"/>
          <w:sz w:val="24"/>
          <w:szCs w:val="24"/>
        </w:rPr>
        <w:t xml:space="preserve"> Жульмин А.В./</w:t>
      </w:r>
      <w:bookmarkStart w:id="6" w:name="_GoBack"/>
      <w:bookmarkEnd w:id="6"/>
    </w:p>
    <w:p w:rsidR="00217745" w:rsidRPr="00BE7D63" w:rsidRDefault="00217745" w:rsidP="00C10A21">
      <w:pPr>
        <w:widowControl w:val="0"/>
        <w:autoSpaceDE w:val="0"/>
        <w:autoSpaceDN w:val="0"/>
        <w:adjustRightInd w:val="0"/>
        <w:spacing w:line="240" w:lineRule="auto"/>
        <w:jc w:val="both"/>
        <w:rPr>
          <w:rFonts w:ascii="Times New Roman" w:hAnsi="Times New Roman" w:cs="Times New Roman"/>
          <w:sz w:val="24"/>
          <w:szCs w:val="24"/>
        </w:rPr>
      </w:pPr>
      <w:r w:rsidRPr="00BE7D63">
        <w:rPr>
          <w:rFonts w:ascii="Times New Roman" w:hAnsi="Times New Roman" w:cs="Times New Roman"/>
          <w:sz w:val="24"/>
          <w:szCs w:val="24"/>
        </w:rPr>
        <w:t xml:space="preserve">      М.П.                                                                                                       М.П.  </w:t>
      </w: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DF35AA">
      <w:pPr>
        <w:tabs>
          <w:tab w:val="left" w:pos="1215"/>
        </w:tabs>
        <w:ind w:firstLine="567"/>
        <w:jc w:val="center"/>
        <w:rPr>
          <w:rFonts w:ascii="Times New Roman" w:hAnsi="Times New Roman" w:cs="Times New Roman"/>
          <w:b/>
          <w:sz w:val="24"/>
          <w:szCs w:val="24"/>
        </w:rPr>
      </w:pPr>
    </w:p>
    <w:p w:rsidR="00217745" w:rsidRPr="00BE7D63" w:rsidRDefault="00217745" w:rsidP="00FE2520">
      <w:pPr>
        <w:tabs>
          <w:tab w:val="left" w:pos="1215"/>
        </w:tabs>
        <w:rPr>
          <w:rFonts w:ascii="Times New Roman" w:hAnsi="Times New Roman" w:cs="Times New Roman"/>
          <w:b/>
          <w:sz w:val="24"/>
          <w:szCs w:val="24"/>
        </w:rPr>
      </w:pPr>
    </w:p>
    <w:sectPr w:rsidR="00217745" w:rsidRPr="00BE7D63" w:rsidSect="00212C95">
      <w:headerReference w:type="first" r:id="rId8"/>
      <w:pgSz w:w="11906" w:h="16838"/>
      <w:pgMar w:top="568"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45" w:rsidRDefault="00217745" w:rsidP="00362C80">
      <w:pPr>
        <w:spacing w:line="240" w:lineRule="auto"/>
      </w:pPr>
      <w:r>
        <w:separator/>
      </w:r>
    </w:p>
  </w:endnote>
  <w:endnote w:type="continuationSeparator" w:id="0">
    <w:p w:rsidR="00217745" w:rsidRDefault="00217745" w:rsidP="00362C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45" w:rsidRDefault="00217745" w:rsidP="00362C80">
      <w:pPr>
        <w:spacing w:line="240" w:lineRule="auto"/>
      </w:pPr>
      <w:r>
        <w:separator/>
      </w:r>
    </w:p>
  </w:footnote>
  <w:footnote w:type="continuationSeparator" w:id="0">
    <w:p w:rsidR="00217745" w:rsidRDefault="00217745" w:rsidP="00362C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45" w:rsidRDefault="00217745" w:rsidP="00B03D8A">
    <w:pPr>
      <w:spacing w:line="240" w:lineRule="auto"/>
      <w:jc w:val="both"/>
    </w:pPr>
    <w:r w:rsidRPr="00B856F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D39"/>
    <w:multiLevelType w:val="hybridMultilevel"/>
    <w:tmpl w:val="2FDC7E56"/>
    <w:lvl w:ilvl="0" w:tplc="94563C00">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DE477CA"/>
    <w:multiLevelType w:val="hybridMultilevel"/>
    <w:tmpl w:val="F4D88B64"/>
    <w:lvl w:ilvl="0" w:tplc="88943D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647"/>
    <w:rsid w:val="00010DD6"/>
    <w:rsid w:val="00016B9B"/>
    <w:rsid w:val="00044155"/>
    <w:rsid w:val="00052DE9"/>
    <w:rsid w:val="00076AD4"/>
    <w:rsid w:val="00082A02"/>
    <w:rsid w:val="000838E6"/>
    <w:rsid w:val="000B3AAE"/>
    <w:rsid w:val="000F74C0"/>
    <w:rsid w:val="001003DF"/>
    <w:rsid w:val="001416FB"/>
    <w:rsid w:val="00141BD5"/>
    <w:rsid w:val="00141D4B"/>
    <w:rsid w:val="0014553F"/>
    <w:rsid w:val="00146C48"/>
    <w:rsid w:val="001530A6"/>
    <w:rsid w:val="001645C8"/>
    <w:rsid w:val="00164C26"/>
    <w:rsid w:val="001767B9"/>
    <w:rsid w:val="00177660"/>
    <w:rsid w:val="0018717C"/>
    <w:rsid w:val="001A6B7C"/>
    <w:rsid w:val="001B236A"/>
    <w:rsid w:val="001B37C3"/>
    <w:rsid w:val="001B5340"/>
    <w:rsid w:val="001B6127"/>
    <w:rsid w:val="00212C95"/>
    <w:rsid w:val="00217745"/>
    <w:rsid w:val="0022051F"/>
    <w:rsid w:val="00247D26"/>
    <w:rsid w:val="00254F55"/>
    <w:rsid w:val="002641C7"/>
    <w:rsid w:val="0028364D"/>
    <w:rsid w:val="002F3751"/>
    <w:rsid w:val="00300AE9"/>
    <w:rsid w:val="00362C80"/>
    <w:rsid w:val="00364ECE"/>
    <w:rsid w:val="0039061F"/>
    <w:rsid w:val="00394D0A"/>
    <w:rsid w:val="003A040E"/>
    <w:rsid w:val="003A2047"/>
    <w:rsid w:val="003C163E"/>
    <w:rsid w:val="003D1796"/>
    <w:rsid w:val="003D3CD2"/>
    <w:rsid w:val="003D3DE8"/>
    <w:rsid w:val="003F78B9"/>
    <w:rsid w:val="00434ACE"/>
    <w:rsid w:val="00437390"/>
    <w:rsid w:val="00445D8A"/>
    <w:rsid w:val="00446E28"/>
    <w:rsid w:val="00456647"/>
    <w:rsid w:val="004661CB"/>
    <w:rsid w:val="004662B7"/>
    <w:rsid w:val="00473977"/>
    <w:rsid w:val="004A05B8"/>
    <w:rsid w:val="004C6679"/>
    <w:rsid w:val="004F1E41"/>
    <w:rsid w:val="00502C99"/>
    <w:rsid w:val="00505A58"/>
    <w:rsid w:val="00526163"/>
    <w:rsid w:val="005420C7"/>
    <w:rsid w:val="00575B6B"/>
    <w:rsid w:val="005A5274"/>
    <w:rsid w:val="005A6205"/>
    <w:rsid w:val="005B2245"/>
    <w:rsid w:val="005B6763"/>
    <w:rsid w:val="005C2159"/>
    <w:rsid w:val="005D0BE1"/>
    <w:rsid w:val="005F0B2A"/>
    <w:rsid w:val="006150D1"/>
    <w:rsid w:val="00664251"/>
    <w:rsid w:val="0066607E"/>
    <w:rsid w:val="00671775"/>
    <w:rsid w:val="006735CF"/>
    <w:rsid w:val="00684A54"/>
    <w:rsid w:val="0068556B"/>
    <w:rsid w:val="006B3F63"/>
    <w:rsid w:val="006C3CC3"/>
    <w:rsid w:val="006C4763"/>
    <w:rsid w:val="006E103B"/>
    <w:rsid w:val="006E4C6E"/>
    <w:rsid w:val="006F19BD"/>
    <w:rsid w:val="006F4BB1"/>
    <w:rsid w:val="00724290"/>
    <w:rsid w:val="007348AA"/>
    <w:rsid w:val="00734BE3"/>
    <w:rsid w:val="00750EF0"/>
    <w:rsid w:val="0077125B"/>
    <w:rsid w:val="007821CE"/>
    <w:rsid w:val="007A3391"/>
    <w:rsid w:val="007A62D4"/>
    <w:rsid w:val="007B2219"/>
    <w:rsid w:val="007C078D"/>
    <w:rsid w:val="007C769F"/>
    <w:rsid w:val="00814CB1"/>
    <w:rsid w:val="00825658"/>
    <w:rsid w:val="0084069A"/>
    <w:rsid w:val="008752F1"/>
    <w:rsid w:val="00885598"/>
    <w:rsid w:val="00887142"/>
    <w:rsid w:val="008A2156"/>
    <w:rsid w:val="008B2202"/>
    <w:rsid w:val="008C0A78"/>
    <w:rsid w:val="008C573D"/>
    <w:rsid w:val="008D12E4"/>
    <w:rsid w:val="0090204F"/>
    <w:rsid w:val="009167A8"/>
    <w:rsid w:val="0093304D"/>
    <w:rsid w:val="00937501"/>
    <w:rsid w:val="00961E87"/>
    <w:rsid w:val="009A37D9"/>
    <w:rsid w:val="009B565A"/>
    <w:rsid w:val="009C6AA3"/>
    <w:rsid w:val="009D2910"/>
    <w:rsid w:val="009E5E82"/>
    <w:rsid w:val="009F1389"/>
    <w:rsid w:val="00A01ED4"/>
    <w:rsid w:val="00A01F41"/>
    <w:rsid w:val="00A02CB3"/>
    <w:rsid w:val="00A34F58"/>
    <w:rsid w:val="00A53F9A"/>
    <w:rsid w:val="00A84336"/>
    <w:rsid w:val="00AA2A87"/>
    <w:rsid w:val="00AA37EB"/>
    <w:rsid w:val="00AA5BC8"/>
    <w:rsid w:val="00B03D8A"/>
    <w:rsid w:val="00B12897"/>
    <w:rsid w:val="00B14963"/>
    <w:rsid w:val="00B3527C"/>
    <w:rsid w:val="00B46282"/>
    <w:rsid w:val="00B5001F"/>
    <w:rsid w:val="00B54F97"/>
    <w:rsid w:val="00B80CE8"/>
    <w:rsid w:val="00B856F5"/>
    <w:rsid w:val="00BA2167"/>
    <w:rsid w:val="00BB51D4"/>
    <w:rsid w:val="00BE43B6"/>
    <w:rsid w:val="00BE7D63"/>
    <w:rsid w:val="00BF67AE"/>
    <w:rsid w:val="00BF754D"/>
    <w:rsid w:val="00BF7E3C"/>
    <w:rsid w:val="00C00552"/>
    <w:rsid w:val="00C0067E"/>
    <w:rsid w:val="00C033BF"/>
    <w:rsid w:val="00C10A21"/>
    <w:rsid w:val="00C414FC"/>
    <w:rsid w:val="00C42365"/>
    <w:rsid w:val="00CB267E"/>
    <w:rsid w:val="00CC5903"/>
    <w:rsid w:val="00CE0ADA"/>
    <w:rsid w:val="00CE3FFD"/>
    <w:rsid w:val="00D573DC"/>
    <w:rsid w:val="00D57EC8"/>
    <w:rsid w:val="00DB0A79"/>
    <w:rsid w:val="00DE022D"/>
    <w:rsid w:val="00DE5DE4"/>
    <w:rsid w:val="00DF35AA"/>
    <w:rsid w:val="00DF4F6D"/>
    <w:rsid w:val="00E012FB"/>
    <w:rsid w:val="00E15118"/>
    <w:rsid w:val="00E16162"/>
    <w:rsid w:val="00E25145"/>
    <w:rsid w:val="00E467B9"/>
    <w:rsid w:val="00E60706"/>
    <w:rsid w:val="00E63F27"/>
    <w:rsid w:val="00EC2BD1"/>
    <w:rsid w:val="00EE2321"/>
    <w:rsid w:val="00F47C7C"/>
    <w:rsid w:val="00F540E5"/>
    <w:rsid w:val="00F75A70"/>
    <w:rsid w:val="00F76AE4"/>
    <w:rsid w:val="00F8094C"/>
    <w:rsid w:val="00F93A33"/>
    <w:rsid w:val="00FA0135"/>
    <w:rsid w:val="00FA6EA3"/>
    <w:rsid w:val="00FB074E"/>
    <w:rsid w:val="00FE0F42"/>
    <w:rsid w:val="00FE25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2A"/>
    <w:pPr>
      <w:spacing w:line="276" w:lineRule="auto"/>
    </w:pPr>
    <w:rPr>
      <w:color w:val="000000"/>
      <w:szCs w:val="20"/>
    </w:rPr>
  </w:style>
  <w:style w:type="paragraph" w:styleId="Heading1">
    <w:name w:val="heading 1"/>
    <w:basedOn w:val="Normal"/>
    <w:next w:val="Normal"/>
    <w:link w:val="Heading1Char"/>
    <w:uiPriority w:val="99"/>
    <w:qFormat/>
    <w:rsid w:val="00734BE3"/>
    <w:pPr>
      <w:keepNext/>
      <w:keepLines/>
      <w:spacing w:before="480" w:after="120"/>
      <w:contextualSpacing/>
      <w:outlineLvl w:val="0"/>
    </w:pPr>
    <w:rPr>
      <w:b/>
      <w:sz w:val="48"/>
    </w:rPr>
  </w:style>
  <w:style w:type="paragraph" w:styleId="Heading2">
    <w:name w:val="heading 2"/>
    <w:basedOn w:val="Normal"/>
    <w:next w:val="Normal"/>
    <w:link w:val="Heading2Char"/>
    <w:uiPriority w:val="99"/>
    <w:qFormat/>
    <w:rsid w:val="00734BE3"/>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734BE3"/>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734BE3"/>
    <w:pPr>
      <w:keepNext/>
      <w:keepLines/>
      <w:spacing w:before="240" w:after="40"/>
      <w:contextualSpacing/>
      <w:outlineLvl w:val="3"/>
    </w:pPr>
    <w:rPr>
      <w:b/>
      <w:sz w:val="24"/>
    </w:rPr>
  </w:style>
  <w:style w:type="paragraph" w:styleId="Heading5">
    <w:name w:val="heading 5"/>
    <w:basedOn w:val="Normal"/>
    <w:next w:val="Normal"/>
    <w:link w:val="Heading5Char"/>
    <w:uiPriority w:val="99"/>
    <w:qFormat/>
    <w:rsid w:val="00734BE3"/>
    <w:pPr>
      <w:keepNext/>
      <w:keepLines/>
      <w:spacing w:before="220" w:after="40"/>
      <w:contextualSpacing/>
      <w:outlineLvl w:val="4"/>
    </w:pPr>
    <w:rPr>
      <w:b/>
    </w:rPr>
  </w:style>
  <w:style w:type="paragraph" w:styleId="Heading6">
    <w:name w:val="heading 6"/>
    <w:basedOn w:val="Normal"/>
    <w:next w:val="Normal"/>
    <w:link w:val="Heading6Char"/>
    <w:uiPriority w:val="99"/>
    <w:qFormat/>
    <w:rsid w:val="00734BE3"/>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76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6C476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6C476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6C476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6C476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6C4763"/>
    <w:rPr>
      <w:rFonts w:ascii="Calibri" w:hAnsi="Calibri" w:cs="Times New Roman"/>
      <w:b/>
      <w:bCs/>
      <w:color w:val="000000"/>
    </w:rPr>
  </w:style>
  <w:style w:type="table" w:customStyle="1" w:styleId="TableNormal1">
    <w:name w:val="Table Normal1"/>
    <w:uiPriority w:val="99"/>
    <w:rsid w:val="00734BE3"/>
    <w:pPr>
      <w:spacing w:line="276" w:lineRule="auto"/>
    </w:pPr>
    <w:rPr>
      <w:color w:val="00000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734BE3"/>
    <w:pPr>
      <w:keepNext/>
      <w:keepLines/>
      <w:spacing w:before="480" w:after="120"/>
      <w:contextualSpacing/>
    </w:pPr>
    <w:rPr>
      <w:b/>
      <w:sz w:val="72"/>
    </w:rPr>
  </w:style>
  <w:style w:type="character" w:customStyle="1" w:styleId="TitleChar">
    <w:name w:val="Title Char"/>
    <w:basedOn w:val="DefaultParagraphFont"/>
    <w:link w:val="Title"/>
    <w:uiPriority w:val="99"/>
    <w:locked/>
    <w:rsid w:val="006C4763"/>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734BE3"/>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6C4763"/>
    <w:rPr>
      <w:rFonts w:ascii="Cambria" w:hAnsi="Cambria" w:cs="Times New Roman"/>
      <w:color w:val="000000"/>
      <w:sz w:val="24"/>
      <w:szCs w:val="24"/>
    </w:rPr>
  </w:style>
  <w:style w:type="table" w:customStyle="1" w:styleId="a">
    <w:name w:val="Стиль"/>
    <w:basedOn w:val="TableNormal1"/>
    <w:uiPriority w:val="99"/>
    <w:rsid w:val="00734BE3"/>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734BE3"/>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rsid w:val="00F76AE4"/>
    <w:rPr>
      <w:rFonts w:cs="Times New Roman"/>
      <w:color w:val="0000FF"/>
      <w:u w:val="single"/>
    </w:rPr>
  </w:style>
  <w:style w:type="paragraph" w:styleId="Header">
    <w:name w:val="header"/>
    <w:basedOn w:val="Normal"/>
    <w:link w:val="HeaderChar"/>
    <w:uiPriority w:val="99"/>
    <w:rsid w:val="00362C80"/>
    <w:pPr>
      <w:tabs>
        <w:tab w:val="center" w:pos="4677"/>
        <w:tab w:val="right" w:pos="9355"/>
      </w:tabs>
      <w:spacing w:line="240" w:lineRule="auto"/>
    </w:pPr>
  </w:style>
  <w:style w:type="character" w:customStyle="1" w:styleId="HeaderChar">
    <w:name w:val="Header Char"/>
    <w:basedOn w:val="DefaultParagraphFont"/>
    <w:link w:val="Header"/>
    <w:uiPriority w:val="99"/>
    <w:locked/>
    <w:rsid w:val="00362C80"/>
    <w:rPr>
      <w:rFonts w:cs="Times New Roman"/>
    </w:rPr>
  </w:style>
  <w:style w:type="paragraph" w:styleId="Footer">
    <w:name w:val="footer"/>
    <w:basedOn w:val="Normal"/>
    <w:link w:val="FooterChar"/>
    <w:uiPriority w:val="99"/>
    <w:rsid w:val="00362C80"/>
    <w:pPr>
      <w:tabs>
        <w:tab w:val="center" w:pos="4677"/>
        <w:tab w:val="right" w:pos="9355"/>
      </w:tabs>
      <w:spacing w:line="240" w:lineRule="auto"/>
    </w:pPr>
  </w:style>
  <w:style w:type="character" w:customStyle="1" w:styleId="FooterChar">
    <w:name w:val="Footer Char"/>
    <w:basedOn w:val="DefaultParagraphFont"/>
    <w:link w:val="Footer"/>
    <w:uiPriority w:val="99"/>
    <w:locked/>
    <w:rsid w:val="00362C80"/>
    <w:rPr>
      <w:rFonts w:cs="Times New Roman"/>
    </w:rPr>
  </w:style>
  <w:style w:type="paragraph" w:styleId="ListParagraph">
    <w:name w:val="List Paragraph"/>
    <w:basedOn w:val="Normal"/>
    <w:uiPriority w:val="99"/>
    <w:qFormat/>
    <w:rsid w:val="00B54F97"/>
    <w:pPr>
      <w:ind w:left="720"/>
      <w:contextualSpacing/>
    </w:pPr>
  </w:style>
  <w:style w:type="character" w:customStyle="1" w:styleId="10">
    <w:name w:val="Неразрешенное упоминание1"/>
    <w:basedOn w:val="DefaultParagraphFont"/>
    <w:uiPriority w:val="99"/>
    <w:semiHidden/>
    <w:rsid w:val="00394D0A"/>
    <w:rPr>
      <w:rFonts w:cs="Times New Roman"/>
      <w:color w:val="605E5C"/>
      <w:shd w:val="clear" w:color="auto" w:fill="E1DFDD"/>
    </w:rPr>
  </w:style>
  <w:style w:type="character" w:customStyle="1" w:styleId="FontStyle15">
    <w:name w:val="Font Style15"/>
    <w:uiPriority w:val="99"/>
    <w:rsid w:val="00212C95"/>
    <w:rPr>
      <w:rFonts w:ascii="Times New Roman" w:hAnsi="Times New Roman"/>
      <w:color w:val="000000"/>
      <w:sz w:val="24"/>
    </w:rPr>
  </w:style>
  <w:style w:type="paragraph" w:styleId="BalloonText">
    <w:name w:val="Balloon Text"/>
    <w:basedOn w:val="Normal"/>
    <w:link w:val="BalloonTextChar"/>
    <w:uiPriority w:val="99"/>
    <w:semiHidden/>
    <w:rsid w:val="00212C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2C95"/>
    <w:rPr>
      <w:rFonts w:ascii="Segoe UI" w:hAnsi="Segoe UI" w:cs="Segoe UI"/>
      <w:sz w:val="18"/>
      <w:szCs w:val="18"/>
    </w:rPr>
  </w:style>
  <w:style w:type="character" w:customStyle="1" w:styleId="FontStyle20">
    <w:name w:val="Font Style20"/>
    <w:basedOn w:val="DefaultParagraphFont"/>
    <w:uiPriority w:val="99"/>
    <w:rsid w:val="00D573DC"/>
    <w:rPr>
      <w:rFonts w:ascii="Times New Roman" w:hAnsi="Times New Roman" w:cs="Times New Roman"/>
      <w:sz w:val="24"/>
      <w:szCs w:val="24"/>
    </w:rPr>
  </w:style>
  <w:style w:type="character" w:customStyle="1" w:styleId="FontStyle21">
    <w:name w:val="Font Style21"/>
    <w:basedOn w:val="DefaultParagraphFont"/>
    <w:uiPriority w:val="99"/>
    <w:rsid w:val="00D573DC"/>
    <w:rPr>
      <w:rFonts w:ascii="Times New Roman" w:hAnsi="Times New Roman" w:cs="Times New Roman"/>
      <w:i/>
      <w:iCs/>
      <w:sz w:val="24"/>
      <w:szCs w:val="24"/>
    </w:rPr>
  </w:style>
  <w:style w:type="paragraph" w:customStyle="1" w:styleId="Standard">
    <w:name w:val="Standard"/>
    <w:uiPriority w:val="99"/>
    <w:rsid w:val="00D573DC"/>
    <w:pPr>
      <w:suppressAutoHyphens/>
      <w:autoSpaceDN w:val="0"/>
      <w:textAlignment w:val="baseline"/>
    </w:pPr>
    <w:rPr>
      <w:rFonts w:ascii="Times New Roman" w:hAnsi="Times New Roman" w:cs="Times New Roman"/>
      <w:kern w:val="3"/>
      <w:sz w:val="24"/>
      <w:szCs w:val="24"/>
    </w:rPr>
  </w:style>
  <w:style w:type="paragraph" w:styleId="BodyText2">
    <w:name w:val="Body Text 2"/>
    <w:basedOn w:val="Normal"/>
    <w:link w:val="BodyText2Char1"/>
    <w:uiPriority w:val="99"/>
    <w:rsid w:val="00BE7D63"/>
    <w:pPr>
      <w:spacing w:after="120" w:line="480" w:lineRule="auto"/>
    </w:pPr>
    <w:rPr>
      <w:rFonts w:ascii="Times New Roman" w:hAnsi="Times New Roman" w:cs="Times New Roman"/>
      <w:color w:val="auto"/>
      <w:sz w:val="20"/>
    </w:rPr>
  </w:style>
  <w:style w:type="character" w:customStyle="1" w:styleId="BodyText2Char">
    <w:name w:val="Body Text 2 Char"/>
    <w:basedOn w:val="DefaultParagraphFont"/>
    <w:link w:val="BodyText2"/>
    <w:uiPriority w:val="99"/>
    <w:semiHidden/>
    <w:rsid w:val="004441BD"/>
    <w:rPr>
      <w:color w:val="000000"/>
      <w:szCs w:val="20"/>
    </w:rPr>
  </w:style>
  <w:style w:type="character" w:customStyle="1" w:styleId="BodyText2Char1">
    <w:name w:val="Body Text 2 Char1"/>
    <w:basedOn w:val="DefaultParagraphFont"/>
    <w:link w:val="BodyText2"/>
    <w:uiPriority w:val="99"/>
    <w:locked/>
    <w:rsid w:val="00BE7D63"/>
    <w:rPr>
      <w:rFonts w:cs="Times New Roman"/>
      <w:lang w:val="ru-RU" w:eastAsia="ru-RU" w:bidi="ar-SA"/>
    </w:rPr>
  </w:style>
  <w:style w:type="character" w:customStyle="1" w:styleId="3">
    <w:name w:val="Знак Знак3"/>
    <w:basedOn w:val="DefaultParagraphFont"/>
    <w:uiPriority w:val="99"/>
    <w:rsid w:val="00B46282"/>
    <w:rPr>
      <w:rFonts w:cs="Times New Roman"/>
    </w:rPr>
  </w:style>
  <w:style w:type="paragraph" w:styleId="BodyText">
    <w:name w:val="Body Text"/>
    <w:basedOn w:val="Normal"/>
    <w:link w:val="BodyTextChar"/>
    <w:uiPriority w:val="99"/>
    <w:rsid w:val="00B46282"/>
    <w:pPr>
      <w:spacing w:after="120" w:line="240" w:lineRule="auto"/>
    </w:pPr>
    <w:rPr>
      <w:rFonts w:ascii="Times New Roman" w:hAnsi="Times New Roman" w:cs="Times New Roman"/>
      <w:color w:val="auto"/>
      <w:sz w:val="20"/>
    </w:rPr>
  </w:style>
  <w:style w:type="character" w:customStyle="1" w:styleId="BodyTextChar">
    <w:name w:val="Body Text Char"/>
    <w:basedOn w:val="DefaultParagraphFont"/>
    <w:link w:val="BodyText"/>
    <w:uiPriority w:val="99"/>
    <w:semiHidden/>
    <w:rsid w:val="004441BD"/>
    <w:rPr>
      <w:color w:val="000000"/>
      <w:szCs w:val="20"/>
    </w:rPr>
  </w:style>
  <w:style w:type="paragraph" w:customStyle="1" w:styleId="a0">
    <w:name w:val="áû÷íûé"/>
    <w:uiPriority w:val="99"/>
    <w:rsid w:val="00B46282"/>
    <w:pPr>
      <w:overflowPunct w:val="0"/>
      <w:autoSpaceDE w:val="0"/>
      <w:autoSpaceDN w:val="0"/>
      <w:adjustRightInd w:val="0"/>
      <w:jc w:val="right"/>
      <w:textAlignment w:val="baseline"/>
    </w:pPr>
    <w:rPr>
      <w:rFonts w:ascii="Times New Roman" w:hAnsi="Times New Roman" w:cs="Times New Roman"/>
      <w:sz w:val="20"/>
      <w:szCs w:val="20"/>
    </w:rPr>
  </w:style>
  <w:style w:type="paragraph" w:customStyle="1" w:styleId="a1">
    <w:name w:val="Основной текст + По ширине"/>
    <w:aliases w:val="Первая строка:  1,25 см,После:  0 пт,Междустр.и..."/>
    <w:basedOn w:val="Normal"/>
    <w:uiPriority w:val="99"/>
    <w:rsid w:val="00B46282"/>
    <w:pPr>
      <w:spacing w:line="240" w:lineRule="auto"/>
      <w:jc w:val="center"/>
    </w:pPr>
    <w:rPr>
      <w:rFonts w:ascii="Times New Roman" w:hAnsi="Times New Roman" w:cs="Times New Roman"/>
      <w:color w:val="auto"/>
      <w:sz w:val="24"/>
      <w:szCs w:val="24"/>
    </w:rPr>
  </w:style>
  <w:style w:type="paragraph" w:styleId="NormalWeb">
    <w:name w:val="Normal (Web)"/>
    <w:basedOn w:val="Normal"/>
    <w:uiPriority w:val="99"/>
    <w:rsid w:val="005A5274"/>
    <w:pPr>
      <w:spacing w:before="100" w:beforeAutospacing="1" w:after="100" w:afterAutospacing="1" w:line="240" w:lineRule="auto"/>
    </w:pPr>
    <w:rPr>
      <w:rFonts w:ascii="Tahoma" w:hAnsi="Tahoma" w:cs="Tahoma"/>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rjd-clinic.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4842</Words>
  <Characters>27606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 0 руб.doc.docx</dc:title>
  <dc:subject/>
  <dc:creator>Станислав</dc:creator>
  <cp:keywords/>
  <dc:description/>
  <cp:lastModifiedBy>Резервный</cp:lastModifiedBy>
  <cp:revision>4</cp:revision>
  <cp:lastPrinted>2020-06-30T09:30:00Z</cp:lastPrinted>
  <dcterms:created xsi:type="dcterms:W3CDTF">2021-12-23T04:28:00Z</dcterms:created>
  <dcterms:modified xsi:type="dcterms:W3CDTF">2021-12-23T04:32:00Z</dcterms:modified>
</cp:coreProperties>
</file>